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71" w:rsidRDefault="00BD55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</w:pPr>
      <w:r>
        <w:t>Зарегистрировано в Минюсте России 25 января 2016 г. N 40760</w:t>
      </w:r>
    </w:p>
    <w:p w:rsidR="00BD5571" w:rsidRDefault="00BD5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D5571" w:rsidRDefault="00BD5571">
      <w:pPr>
        <w:pStyle w:val="ConsPlusTitle"/>
        <w:jc w:val="center"/>
      </w:pPr>
    </w:p>
    <w:p w:rsidR="00BD5571" w:rsidRDefault="00BD5571">
      <w:pPr>
        <w:pStyle w:val="ConsPlusTitle"/>
        <w:jc w:val="center"/>
      </w:pPr>
      <w:r>
        <w:t>ПРИКАЗ</w:t>
      </w:r>
    </w:p>
    <w:p w:rsidR="00BD5571" w:rsidRDefault="00BD5571">
      <w:pPr>
        <w:pStyle w:val="ConsPlusTitle"/>
        <w:jc w:val="center"/>
      </w:pPr>
      <w:r>
        <w:t>от 15 октября 2015 г. N 722н</w:t>
      </w:r>
    </w:p>
    <w:p w:rsidR="00BD5571" w:rsidRDefault="00BD5571">
      <w:pPr>
        <w:pStyle w:val="ConsPlusTitle"/>
        <w:jc w:val="center"/>
      </w:pPr>
    </w:p>
    <w:p w:rsidR="00BD5571" w:rsidRDefault="00BD5571">
      <w:pPr>
        <w:pStyle w:val="ConsPlusTitle"/>
        <w:jc w:val="center"/>
      </w:pPr>
      <w:r>
        <w:t>ОБ УТВЕРЖДЕНИИ ПРАВИЛ</w:t>
      </w:r>
    </w:p>
    <w:p w:rsidR="00BD5571" w:rsidRDefault="00BD5571">
      <w:pPr>
        <w:pStyle w:val="ConsPlusTitle"/>
        <w:jc w:val="center"/>
      </w:pPr>
      <w:r>
        <w:t>ПО ОХРАНЕ ТРУДА ПРИ ПРОИЗВОДСТВЕ ЦЕМЕНТА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BD5571" w:rsidRDefault="00BD5571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цемента согласно приложению.</w:t>
      </w:r>
    </w:p>
    <w:p w:rsidR="00BD5571" w:rsidRDefault="00BD5571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right"/>
      </w:pPr>
      <w:r>
        <w:t>Министр</w:t>
      </w:r>
    </w:p>
    <w:p w:rsidR="00BD5571" w:rsidRDefault="00BD5571">
      <w:pPr>
        <w:pStyle w:val="ConsPlusNormal"/>
        <w:jc w:val="right"/>
      </w:pPr>
      <w:r>
        <w:t>М.А.ТОПИЛИН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right"/>
      </w:pPr>
      <w:r>
        <w:t>Приложение</w:t>
      </w:r>
    </w:p>
    <w:p w:rsidR="00BD5571" w:rsidRDefault="00BD5571">
      <w:pPr>
        <w:pStyle w:val="ConsPlusNormal"/>
        <w:jc w:val="right"/>
      </w:pPr>
      <w:r>
        <w:t>к приказу Министерства труда</w:t>
      </w:r>
    </w:p>
    <w:p w:rsidR="00BD5571" w:rsidRDefault="00BD5571">
      <w:pPr>
        <w:pStyle w:val="ConsPlusNormal"/>
        <w:jc w:val="right"/>
      </w:pPr>
      <w:r>
        <w:t>и социальной защиты</w:t>
      </w:r>
    </w:p>
    <w:p w:rsidR="00BD5571" w:rsidRDefault="00BD5571">
      <w:pPr>
        <w:pStyle w:val="ConsPlusNormal"/>
        <w:jc w:val="right"/>
      </w:pPr>
      <w:r>
        <w:t>Российской Федерации</w:t>
      </w:r>
    </w:p>
    <w:p w:rsidR="00BD5571" w:rsidRDefault="00BD5571">
      <w:pPr>
        <w:pStyle w:val="ConsPlusNormal"/>
        <w:jc w:val="right"/>
      </w:pPr>
      <w:r>
        <w:t>от 15 октября 2015 г. N 722н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Title"/>
        <w:jc w:val="center"/>
      </w:pPr>
      <w:bookmarkStart w:id="0" w:name="P29"/>
      <w:bookmarkEnd w:id="0"/>
      <w:r>
        <w:t>ПРАВИЛА ПО ОХРАНЕ ТРУДА ПРИ ПРОИЗВОДСТВЕ ЦЕМЕНТА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I. Общие положения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1. Правила по охране труда при производстве цемента (далее - Правила) устанавливают государственные нормативные требования охраны труда при выполнении работ, связанных с производством цемента.</w:t>
      </w:r>
    </w:p>
    <w:p w:rsidR="00BD5571" w:rsidRDefault="00BD5571">
      <w:pPr>
        <w:pStyle w:val="ConsPlusNormal"/>
        <w:ind w:firstLine="540"/>
        <w:jc w:val="both"/>
      </w:pPr>
      <w:r>
        <w:t>2. Требования Правил распространяются на работодателей - юридических или физических лиц при организации и осуществлении ими работ, связанных с производством цемента, вступивших в трудовые отношения с работниками.</w:t>
      </w:r>
    </w:p>
    <w:p w:rsidR="00BD5571" w:rsidRDefault="00BD5571">
      <w:pPr>
        <w:pStyle w:val="ConsPlusNormal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BD5571" w:rsidRDefault="00BD5571">
      <w:pPr>
        <w:pStyle w:val="ConsPlusNormal"/>
        <w:ind w:firstLine="540"/>
        <w:jc w:val="both"/>
      </w:pPr>
      <w:r>
        <w:t xml:space="preserve">На основе Правил и требований технической документации организации-изготовителя оборудования, использующегося при производстве цемента, (далее соответственно - оборудование,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</w:t>
      </w:r>
      <w:r>
        <w:lastRenderedPageBreak/>
        <w:t>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производством цемента (далее - работники), представительного органа (при наличии).</w:t>
      </w:r>
    </w:p>
    <w:p w:rsidR="00BD5571" w:rsidRDefault="00BD5571">
      <w:pPr>
        <w:pStyle w:val="ConsPlusNormal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BD5571" w:rsidRDefault="00BD5571">
      <w:pPr>
        <w:pStyle w:val="ConsPlusNormal"/>
        <w:ind w:firstLine="540"/>
        <w:jc w:val="both"/>
      </w:pPr>
      <w:r>
        <w:t>5. Работодатель обеспечивает:</w:t>
      </w:r>
    </w:p>
    <w:p w:rsidR="00BD5571" w:rsidRDefault="00BD5571">
      <w:pPr>
        <w:pStyle w:val="ConsPlusNormal"/>
        <w:ind w:firstLine="540"/>
        <w:jc w:val="both"/>
      </w:pPr>
      <w:r>
        <w:t>1) содержание оборудования в исправном состоянии и его эксплуатацию в соответствии с требованиями Правил и технической документации организации-изготовителя;</w:t>
      </w:r>
    </w:p>
    <w:p w:rsidR="00BD5571" w:rsidRDefault="00BD5571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BD5571" w:rsidRDefault="00BD5571">
      <w:pPr>
        <w:pStyle w:val="ConsPlusNormal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BD5571" w:rsidRDefault="00BD5571">
      <w:pPr>
        <w:pStyle w:val="ConsPlusNormal"/>
        <w:ind w:firstLine="540"/>
        <w:jc w:val="both"/>
      </w:pPr>
      <w:r>
        <w:t>6. При выполнении работ, связанных с производством цемента (далее - работы), на работников возможно воздействие вредных и (или) опасных производственных факторов, в том числе:</w:t>
      </w:r>
    </w:p>
    <w:p w:rsidR="00BD5571" w:rsidRDefault="00BD5571">
      <w:pPr>
        <w:pStyle w:val="ConsPlusNormal"/>
        <w:ind w:firstLine="540"/>
        <w:jc w:val="both"/>
      </w:pPr>
      <w:r>
        <w:t>1) повышенная или пониженная температура воздуха рабочей зоны;</w:t>
      </w:r>
    </w:p>
    <w:p w:rsidR="00BD5571" w:rsidRDefault="00BD5571">
      <w:pPr>
        <w:pStyle w:val="ConsPlusNormal"/>
        <w:ind w:firstLine="540"/>
        <w:jc w:val="both"/>
      </w:pPr>
      <w:r>
        <w:t>2) запыленность воздуха рабочей зоны;</w:t>
      </w:r>
    </w:p>
    <w:p w:rsidR="00BD5571" w:rsidRDefault="00BD5571">
      <w:pPr>
        <w:pStyle w:val="ConsPlusNormal"/>
        <w:ind w:firstLine="540"/>
        <w:jc w:val="both"/>
      </w:pPr>
      <w:r>
        <w:t>3) повышенная загазованность воздуха рабочей зоны;</w:t>
      </w:r>
    </w:p>
    <w:p w:rsidR="00BD5571" w:rsidRDefault="00BD5571">
      <w:pPr>
        <w:pStyle w:val="ConsPlusNormal"/>
        <w:ind w:firstLine="540"/>
        <w:jc w:val="both"/>
      </w:pPr>
      <w:r>
        <w:t>4) повышенная или пониженная влажность воздуха рабочей зоны;</w:t>
      </w:r>
    </w:p>
    <w:p w:rsidR="00BD5571" w:rsidRDefault="00BD5571">
      <w:pPr>
        <w:pStyle w:val="ConsPlusNormal"/>
        <w:ind w:firstLine="540"/>
        <w:jc w:val="both"/>
      </w:pPr>
      <w:r>
        <w:t>5) недостаточная освещенность рабочей зоны;</w:t>
      </w:r>
    </w:p>
    <w:p w:rsidR="00BD5571" w:rsidRDefault="00BD5571">
      <w:pPr>
        <w:pStyle w:val="ConsPlusNormal"/>
        <w:ind w:firstLine="540"/>
        <w:jc w:val="both"/>
      </w:pPr>
      <w:r>
        <w:t>6) повышенный уровень шума на рабочих местах;</w:t>
      </w:r>
    </w:p>
    <w:p w:rsidR="00BD5571" w:rsidRDefault="00BD5571">
      <w:pPr>
        <w:pStyle w:val="ConsPlusNormal"/>
        <w:ind w:firstLine="540"/>
        <w:jc w:val="both"/>
      </w:pPr>
      <w:r>
        <w:t>7) повышенный уровень вибрации на рабочих местах;</w:t>
      </w:r>
    </w:p>
    <w:p w:rsidR="00BD5571" w:rsidRDefault="00BD5571">
      <w:pPr>
        <w:pStyle w:val="ConsPlusNormal"/>
        <w:ind w:firstLine="540"/>
        <w:jc w:val="both"/>
      </w:pPr>
      <w:r>
        <w:t>8) физические и нервно-психические перегрузки;</w:t>
      </w:r>
    </w:p>
    <w:p w:rsidR="00BD5571" w:rsidRDefault="00BD5571">
      <w:pPr>
        <w:pStyle w:val="ConsPlusNormal"/>
        <w:ind w:firstLine="540"/>
        <w:jc w:val="both"/>
      </w:pPr>
      <w:r>
        <w:t>9) движущиеся транспортные средства, грузоподъемные машины, перемещаемые материалы;</w:t>
      </w:r>
    </w:p>
    <w:p w:rsidR="00BD5571" w:rsidRDefault="00BD5571">
      <w:pPr>
        <w:pStyle w:val="ConsPlusNormal"/>
        <w:ind w:firstLine="540"/>
        <w:jc w:val="both"/>
      </w:pPr>
      <w:r>
        <w:t>10) подвижные части оборудования и инструмента;</w:t>
      </w:r>
    </w:p>
    <w:p w:rsidR="00BD5571" w:rsidRDefault="00BD5571">
      <w:pPr>
        <w:pStyle w:val="ConsPlusNormal"/>
        <w:ind w:firstLine="540"/>
        <w:jc w:val="both"/>
      </w:pPr>
      <w:r>
        <w:t>11) острые кромки, заусенцы и шероховатости на поверхности оборудования, инструмента;</w:t>
      </w:r>
    </w:p>
    <w:p w:rsidR="00BD5571" w:rsidRDefault="00BD5571">
      <w:pPr>
        <w:pStyle w:val="ConsPlusNormal"/>
        <w:ind w:firstLine="540"/>
        <w:jc w:val="both"/>
      </w:pPr>
      <w:r>
        <w:t>12) падающие предметы (элементы оборудования) и инструмент;</w:t>
      </w:r>
    </w:p>
    <w:p w:rsidR="00BD5571" w:rsidRDefault="00BD5571">
      <w:pPr>
        <w:pStyle w:val="ConsPlusNormal"/>
        <w:ind w:firstLine="540"/>
        <w:jc w:val="both"/>
      </w:pPr>
      <w:r>
        <w:t>13) расположение рабочих мест на значительной высоте (глубине) относительно поверхности пола (земли);</w:t>
      </w:r>
    </w:p>
    <w:p w:rsidR="00BD5571" w:rsidRDefault="00BD5571">
      <w:pPr>
        <w:pStyle w:val="ConsPlusNormal"/>
        <w:ind w:firstLine="540"/>
        <w:jc w:val="both"/>
      </w:pPr>
      <w:r>
        <w:t>14) замыкание электрических цепей через тело человека.</w:t>
      </w:r>
    </w:p>
    <w:p w:rsidR="00BD5571" w:rsidRDefault="00BD5571">
      <w:pPr>
        <w:pStyle w:val="ConsPlusNormal"/>
        <w:ind w:firstLine="540"/>
        <w:jc w:val="both"/>
      </w:pPr>
      <w:r>
        <w:t>7. Работодатели вправе устанавливать дополнительные требования безопасности при выполнении работ, улучшающие условия труда работников.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II. Требования охраны труда, предъявляемые к организации</w:t>
      </w:r>
    </w:p>
    <w:p w:rsidR="00BD5571" w:rsidRDefault="00BD5571">
      <w:pPr>
        <w:pStyle w:val="ConsPlusNormal"/>
        <w:jc w:val="center"/>
      </w:pPr>
      <w:r>
        <w:t>проведения работ (производственных процессов)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8. К выполнению работ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>
        <w:lastRenderedPageBreak/>
        <w:t>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На работах с вредными и (или) опасными условиями труда запрещается применение труда женщин и лиц в возрасте до восемнадцати лет. Перечни работ с вредными и (или) опасными условиями труда, на которых запрещается применение труда женщин и лиц в возрасте до восемнадцати лет, утверждаются в установленном порядке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BD5571" w:rsidRDefault="00BD557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9. При организации проведения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BD5571" w:rsidRDefault="00BD5571">
      <w:pPr>
        <w:pStyle w:val="ConsPlusNormal"/>
        <w:ind w:firstLine="540"/>
        <w:jc w:val="both"/>
      </w:pPr>
      <w:r>
        <w:t>10.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BD5571" w:rsidRDefault="00BD5571">
      <w:pPr>
        <w:pStyle w:val="ConsPlusNormal"/>
        <w:ind w:firstLine="540"/>
        <w:jc w:val="both"/>
      </w:pPr>
      <w: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BD5571" w:rsidRDefault="00BD5571">
      <w:pPr>
        <w:pStyle w:val="ConsPlusNormal"/>
        <w:ind w:firstLine="540"/>
        <w:jc w:val="both"/>
      </w:pPr>
      <w:r>
        <w:t>11.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BD5571" w:rsidRDefault="00BD5571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BD5571" w:rsidRDefault="00BD5571">
      <w:pPr>
        <w:pStyle w:val="ConsPlusNormal"/>
        <w:ind w:firstLine="540"/>
        <w:jc w:val="both"/>
      </w:pPr>
      <w:r>
        <w:t xml:space="preserve">12.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</w:t>
      </w:r>
      <w:r>
        <w:lastRenderedPageBreak/>
        <w:t>горячих цехов и участков газированной соленой водой.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13.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D5571" w:rsidRDefault="00BD5571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III. Требования охраны труда, предъявляемые</w:t>
      </w:r>
    </w:p>
    <w:p w:rsidR="00BD5571" w:rsidRDefault="00BD5571">
      <w:pPr>
        <w:pStyle w:val="ConsPlusNormal"/>
        <w:jc w:val="center"/>
      </w:pPr>
      <w:r>
        <w:t>к производственным помещениям (производственным площадкам)</w:t>
      </w:r>
    </w:p>
    <w:p w:rsidR="00BD5571" w:rsidRDefault="00BD5571">
      <w:pPr>
        <w:pStyle w:val="ConsPlusNormal"/>
        <w:jc w:val="center"/>
      </w:pPr>
      <w:r>
        <w:t>и организации рабочих мест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труда, предъявляемые к производственным</w:t>
      </w:r>
    </w:p>
    <w:p w:rsidR="00BD5571" w:rsidRDefault="00BD5571">
      <w:pPr>
        <w:pStyle w:val="ConsPlusNormal"/>
        <w:jc w:val="center"/>
      </w:pPr>
      <w:r>
        <w:t>помещениям (производственным площадкам)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 xml:space="preserve">14. Производственные здания (сооружения) и производственные помещения (производственные площадки) должны соответствовать требованиям Технического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о безопасности зданий и сооружений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Входы и выходы, проходы и проезды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оборудоваться освещением для безопасного передвижения работников и проезда транспортных средств.</w:t>
      </w:r>
    </w:p>
    <w:p w:rsidR="00BD5571" w:rsidRDefault="00BD5571">
      <w:pPr>
        <w:pStyle w:val="ConsPlusNormal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BD5571" w:rsidRDefault="00BD5571">
      <w:pPr>
        <w:pStyle w:val="ConsPlusNormal"/>
        <w:ind w:firstLine="540"/>
        <w:jc w:val="both"/>
      </w:pPr>
      <w:r>
        <w:t>15. Переходы, лестницы, площадки и перила к ним должны содержаться в исправном состоянии. На период ремонта вместо снятых перил должно устанавливаться временное ограждение. Перила и настилы, снятые на время ремонта, после его окончания должны быть установлены на место.</w:t>
      </w:r>
    </w:p>
    <w:p w:rsidR="00BD5571" w:rsidRDefault="00BD5571">
      <w:pPr>
        <w:pStyle w:val="ConsPlusNormal"/>
        <w:ind w:firstLine="540"/>
        <w:jc w:val="both"/>
      </w:pPr>
      <w:r>
        <w:t>Переходы, лестницы и настилы площадок, расположенных на открытом воздухе, в зимнее время должны очищаться от снега и льда и посыпаться противоскользящими средствами.</w:t>
      </w:r>
    </w:p>
    <w:p w:rsidR="00BD5571" w:rsidRDefault="00BD5571">
      <w:pPr>
        <w:pStyle w:val="ConsPlusNormal"/>
        <w:ind w:firstLine="540"/>
        <w:jc w:val="both"/>
      </w:pPr>
      <w:r>
        <w:t>16. В зданиях и производственных помещениях, где установлено оборудование, не разрешается размещать служебные и бытовые помещения, не предназначенные для работников, а также мастерские, не предназначенные для ремонта оборудования.</w:t>
      </w:r>
    </w:p>
    <w:p w:rsidR="00BD5571" w:rsidRDefault="00BD5571">
      <w:pPr>
        <w:pStyle w:val="ConsPlusNormal"/>
        <w:ind w:firstLine="540"/>
        <w:jc w:val="both"/>
      </w:pPr>
      <w:r>
        <w:t>17. В производственных помещениях в местах хранения опасных и (или) вредных веществ и работы с ними должны быть вывешены знаки безопасности с поясняющими надписями.</w:t>
      </w:r>
    </w:p>
    <w:p w:rsidR="00BD5571" w:rsidRDefault="00BD5571">
      <w:pPr>
        <w:pStyle w:val="ConsPlusNormal"/>
        <w:ind w:firstLine="540"/>
        <w:jc w:val="both"/>
      </w:pPr>
      <w:r>
        <w:t>18. Для ухода за оборудованием работникам должен выдаваться в достаточных количествах обтирочный материал, проверенный на отсутствие стружки, проволоки и других предметов.</w:t>
      </w:r>
    </w:p>
    <w:p w:rsidR="00BD5571" w:rsidRDefault="00BD5571">
      <w:pPr>
        <w:pStyle w:val="ConsPlusNormal"/>
        <w:ind w:firstLine="540"/>
        <w:jc w:val="both"/>
      </w:pPr>
      <w:r>
        <w:t>Для хранения чистого обтирочного материала и сбора использованного обтирочного материала в специально отведенных местах производственного помещения должна быть установлена металлическая тара с закрывающимися крышками.</w:t>
      </w:r>
    </w:p>
    <w:p w:rsidR="00BD5571" w:rsidRDefault="00BD5571">
      <w:pPr>
        <w:pStyle w:val="ConsPlusNormal"/>
        <w:ind w:firstLine="540"/>
        <w:jc w:val="both"/>
      </w:pPr>
      <w: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BD5571" w:rsidRDefault="00BD5571">
      <w:pPr>
        <w:pStyle w:val="ConsPlusNormal"/>
        <w:ind w:firstLine="540"/>
        <w:jc w:val="both"/>
      </w:pPr>
      <w:r>
        <w:t xml:space="preserve">19. Запрещается хранить в производственных помещениях бензин, керосин, спирт, </w:t>
      </w:r>
      <w:r>
        <w:lastRenderedPageBreak/>
        <w:t>лакокрасочные материалы, растворители, разбавители и другие легковоспламеняющиеся материалы в количестве, превышающем суточную потребность.</w:t>
      </w:r>
    </w:p>
    <w:p w:rsidR="00BD5571" w:rsidRDefault="00BD5571">
      <w:pPr>
        <w:pStyle w:val="ConsPlusNormal"/>
        <w:ind w:firstLine="540"/>
        <w:jc w:val="both"/>
      </w:pPr>
      <w:r>
        <w:t>20. Вблизи рабочих мест разрешается хранение смазочных материалов в специальных металлических бачках и масленках.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труда, предъявляемые к организации</w:t>
      </w:r>
    </w:p>
    <w:p w:rsidR="00BD5571" w:rsidRDefault="00BD5571">
      <w:pPr>
        <w:pStyle w:val="ConsPlusNormal"/>
        <w:jc w:val="center"/>
      </w:pPr>
      <w:r>
        <w:t>рабочих мест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21. Рабочие места и подходы к ним должны содержаться в чистоте. Загромождение рабочих мест и подходов к ним не допускается.</w:t>
      </w:r>
    </w:p>
    <w:p w:rsidR="00BD5571" w:rsidRDefault="00BD5571">
      <w:pPr>
        <w:pStyle w:val="ConsPlusNormal"/>
        <w:ind w:firstLine="540"/>
        <w:jc w:val="both"/>
      </w:pPr>
      <w:r>
        <w:t>Для хранения материалов, запасных частей, инструмента, отходов производства должны предусматриваться специальные места.</w:t>
      </w:r>
    </w:p>
    <w:p w:rsidR="00BD5571" w:rsidRDefault="00BD5571">
      <w:pPr>
        <w:pStyle w:val="ConsPlusNormal"/>
        <w:ind w:firstLine="540"/>
        <w:jc w:val="both"/>
      </w:pPr>
      <w:r>
        <w:t>22. Для обслуживания арматуры, контрольно-измерительных и регулирующих приборов, расположенных на высоте более 1,8 м от пола,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0,15 м с дополнительной ограждающей планкой на высоте 0,5 м от настила площадки.</w:t>
      </w:r>
    </w:p>
    <w:p w:rsidR="00BD5571" w:rsidRDefault="00BD5571">
      <w:pPr>
        <w:pStyle w:val="ConsPlusNormal"/>
        <w:ind w:firstLine="540"/>
        <w:jc w:val="both"/>
      </w:pPr>
      <w:r>
        <w:t>Ширина металлических площадок, предназначенных для обслуживания арматуры, контрольно-измерительных и регулирующих приборов, должна составлять не менее 0,8 м.</w:t>
      </w:r>
    </w:p>
    <w:p w:rsidR="00BD5571" w:rsidRDefault="00BD5571">
      <w:pPr>
        <w:pStyle w:val="ConsPlusNormal"/>
        <w:ind w:firstLine="540"/>
        <w:jc w:val="both"/>
      </w:pPr>
      <w:r>
        <w:t>Если арматура и иные элементы оборудования, расположенные выше 1,8 м от уровня пола, обслуживаются не чаще одного раза в смену, допускается применять лестницы-стремянки.</w:t>
      </w:r>
    </w:p>
    <w:p w:rsidR="00BD5571" w:rsidRDefault="00BD5571">
      <w:pPr>
        <w:pStyle w:val="ConsPlusNormal"/>
        <w:ind w:firstLine="540"/>
        <w:jc w:val="both"/>
      </w:pPr>
      <w:r>
        <w:t>23. В производственных помещениях высота от пола 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работников и на путях эвакуации - не менее 2 м, а в местах нерегулярного прохода работников - не менее 1,8 м.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IV. Требования охраны труда при осуществлении</w:t>
      </w:r>
    </w:p>
    <w:p w:rsidR="00BD5571" w:rsidRDefault="00BD5571">
      <w:pPr>
        <w:pStyle w:val="ConsPlusNormal"/>
        <w:jc w:val="center"/>
      </w:pPr>
      <w:r>
        <w:t>производственных процессов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техническом обслуживании</w:t>
      </w:r>
    </w:p>
    <w:p w:rsidR="00BD5571" w:rsidRDefault="00BD5571">
      <w:pPr>
        <w:pStyle w:val="ConsPlusNormal"/>
        <w:jc w:val="center"/>
      </w:pPr>
      <w:r>
        <w:t>и ремонте оборудования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24. Работники, занятые техническим обслуживанием и ремонтом оборудования, должны быть обеспечены необходимым комплектом исправного инструмента и приспособлений.</w:t>
      </w:r>
    </w:p>
    <w:p w:rsidR="00BD5571" w:rsidRDefault="00BD5571">
      <w:pPr>
        <w:pStyle w:val="ConsPlusNormal"/>
        <w:ind w:firstLine="540"/>
        <w:jc w:val="both"/>
      </w:pPr>
      <w:r>
        <w:t xml:space="preserve">25. При выполнении работ по техническому обслуживанию и ремонту оборудования с применением инструмента и приспособлений должны соблюдаться требования </w:t>
      </w:r>
      <w:hyperlink r:id="rId16" w:history="1">
        <w:r>
          <w:rPr>
            <w:color w:val="0000FF"/>
          </w:rPr>
          <w:t>Правил</w:t>
        </w:r>
      </w:hyperlink>
      <w:r>
        <w:t xml:space="preserve"> по охране труда при работе с инструментом и приспособлениями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N 39125).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26. Остановка оборудования и коммуникаций для внутреннего осмотра, очистки или ремонта, а также пуск их в работу должны осуществляться в соответствии с требованиями инструкций по эксплуатации оборудования, утверждаемых работодателем.</w:t>
      </w:r>
    </w:p>
    <w:p w:rsidR="00BD5571" w:rsidRDefault="00BD5571">
      <w:pPr>
        <w:pStyle w:val="ConsPlusNormal"/>
        <w:ind w:firstLine="540"/>
        <w:jc w:val="both"/>
      </w:pPr>
      <w:r>
        <w:t>27. Остановленные для внутреннего осмотра, очистки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всех трубопроводах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BD5571" w:rsidRDefault="00BD5571">
      <w:pPr>
        <w:pStyle w:val="ConsPlusNormal"/>
        <w:ind w:firstLine="540"/>
        <w:jc w:val="both"/>
      </w:pPr>
      <w:r>
        <w:t>При наличии в оборудовании токсичных или взрывоопасных газов, паров или пыли оно должно быть продуто с последующим проведением анализа воздушной среды на содержание вредных и (или) опасных веществ.</w:t>
      </w:r>
    </w:p>
    <w:p w:rsidR="00BD5571" w:rsidRDefault="00BD5571">
      <w:pPr>
        <w:pStyle w:val="ConsPlusNormal"/>
        <w:ind w:firstLine="540"/>
        <w:jc w:val="both"/>
      </w:pPr>
      <w:r>
        <w:t xml:space="preserve">Контрольные анализы воздушной среды следует проводить периодически в процессе </w:t>
      </w:r>
      <w:r>
        <w:lastRenderedPageBreak/>
        <w:t>ремонта.</w:t>
      </w:r>
    </w:p>
    <w:p w:rsidR="00BD5571" w:rsidRDefault="00BD5571">
      <w:pPr>
        <w:pStyle w:val="ConsPlusNormal"/>
        <w:ind w:firstLine="540"/>
        <w:jc w:val="both"/>
      </w:pPr>
      <w:r>
        <w:t>До начала проведения осмотра, очистки или ремонта оборудования 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BD5571" w:rsidRDefault="00BD5571">
      <w:pPr>
        <w:pStyle w:val="ConsPlusNormal"/>
        <w:ind w:firstLine="540"/>
        <w:jc w:val="both"/>
      </w:pPr>
      <w:r>
        <w:t>28.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BD5571" w:rsidRDefault="00BD5571">
      <w:pPr>
        <w:pStyle w:val="ConsPlusNormal"/>
        <w:ind w:firstLine="540"/>
        <w:jc w:val="both"/>
      </w:pPr>
      <w:r>
        <w:t>29. Запрещается проведение ремонтных работ в непосредственной близости от неогражденных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BD5571" w:rsidRDefault="00BD5571">
      <w:pPr>
        <w:pStyle w:val="ConsPlusNormal"/>
        <w:ind w:firstLine="540"/>
        <w:jc w:val="both"/>
      </w:pPr>
      <w:r>
        <w:t>30. Ремонт и замену частей и деталей оборудования допускается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BD5571" w:rsidRDefault="00BD5571">
      <w:pPr>
        <w:pStyle w:val="ConsPlusNormal"/>
        <w:ind w:firstLine="540"/>
        <w:jc w:val="both"/>
      </w:pPr>
      <w:r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BD5571" w:rsidRDefault="00BD5571">
      <w:pPr>
        <w:pStyle w:val="ConsPlusNormal"/>
        <w:ind w:firstLine="540"/>
        <w:jc w:val="both"/>
      </w:pPr>
      <w:r>
        <w:t>31.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BD5571" w:rsidRDefault="00BD5571">
      <w:pPr>
        <w:pStyle w:val="ConsPlusNormal"/>
        <w:ind w:firstLine="540"/>
        <w:jc w:val="both"/>
      </w:pPr>
      <w:r>
        <w:t>32. При выполнении ремонтных работ в зонах с температурой воздуха выше 32 °C должны предусматриваться передвижные воздушно-душирующие установки.</w:t>
      </w:r>
    </w:p>
    <w:p w:rsidR="00BD5571" w:rsidRDefault="00BD5571">
      <w:pPr>
        <w:pStyle w:val="ConsPlusNormal"/>
        <w:ind w:firstLine="540"/>
        <w:jc w:val="both"/>
      </w:pPr>
      <w:r>
        <w:t>33.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BD5571" w:rsidRDefault="00BD5571">
      <w:pPr>
        <w:pStyle w:val="ConsPlusNormal"/>
        <w:ind w:firstLine="540"/>
        <w:jc w:val="both"/>
      </w:pPr>
      <w:r>
        <w:t>34. Заменять, соединять концы цепей элеваторов и осуществлять вулканизацию конвейерных лент необходимо с помощью устройств соответствующей грузоподъемности с соблюдением требований инструкций или технологических карт, утвержденных работодателем.</w:t>
      </w:r>
    </w:p>
    <w:p w:rsidR="00BD5571" w:rsidRDefault="00BD5571">
      <w:pPr>
        <w:pStyle w:val="ConsPlusNormal"/>
        <w:ind w:firstLine="540"/>
        <w:jc w:val="both"/>
      </w:pPr>
      <w:r>
        <w:t xml:space="preserve">35. При выполнении ремонтных работ на высоте следует соблюдать требования </w:t>
      </w:r>
      <w:hyperlink r:id="rId18" w:history="1">
        <w:r>
          <w:rPr>
            <w:color w:val="0000FF"/>
          </w:rPr>
          <w:t>Правил</w:t>
        </w:r>
      </w:hyperlink>
      <w:r>
        <w:t xml:space="preserve"> по охране труда при работе на высоте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регистрационный N 33990) с изменениями, внесенными приказом Минтруда России от 17 июня 2015 г. N 383н (зарегистрирован Минюстом России 22 июля 2015 г., регистрационный N 38119).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36. При выполнении ремонтных работ на высоте в два яруса и более между ярусами должны быть устроены перекрытия, исключающие падение материалов или инструмента на работающих.</w:t>
      </w:r>
    </w:p>
    <w:p w:rsidR="00BD5571" w:rsidRDefault="00BD5571">
      <w:pPr>
        <w:pStyle w:val="ConsPlusNormal"/>
        <w:ind w:firstLine="540"/>
        <w:jc w:val="both"/>
      </w:pPr>
      <w:r>
        <w:t>37. Применяемые при выполнении ремонтных работ приставные лестницы и лестницы-стремянки должны быть испытаны и иметь соответствующую бирку с отметкой об испытании.</w:t>
      </w:r>
    </w:p>
    <w:p w:rsidR="00BD5571" w:rsidRDefault="00BD5571">
      <w:pPr>
        <w:pStyle w:val="ConsPlusNormal"/>
        <w:ind w:firstLine="540"/>
        <w:jc w:val="both"/>
      </w:pPr>
      <w:r>
        <w:t>Лестницы, устанавливаемые на гладких поверхностях, должны иметь основания, обитые резиной, а устанавливаемые на земле - острые металлические наконечники.</w:t>
      </w:r>
    </w:p>
    <w:p w:rsidR="00BD5571" w:rsidRDefault="00BD5571">
      <w:pPr>
        <w:pStyle w:val="ConsPlusNormal"/>
        <w:ind w:firstLine="540"/>
        <w:jc w:val="both"/>
      </w:pPr>
      <w:r>
        <w:t>Запрещается применять при ремонте электроустановок металлические лестницы.</w:t>
      </w:r>
    </w:p>
    <w:p w:rsidR="00BD5571" w:rsidRDefault="00BD5571">
      <w:pPr>
        <w:pStyle w:val="ConsPlusNormal"/>
        <w:ind w:firstLine="540"/>
        <w:jc w:val="both"/>
      </w:pPr>
      <w:r>
        <w:t>38. При невозможности устройства настилов и подмостей при выполнении работ с лестниц на высоте более 1,8 м работники должны применять страховочные привязи со страховочными канатами. Места закрепления страховочных привязей при выполнении работ на высоте указываются руководителем работ.</w:t>
      </w:r>
    </w:p>
    <w:p w:rsidR="00BD5571" w:rsidRDefault="00BD5571">
      <w:pPr>
        <w:pStyle w:val="ConsPlusNormal"/>
        <w:ind w:firstLine="540"/>
        <w:jc w:val="both"/>
      </w:pPr>
      <w:r>
        <w:t>39. Для ремонта и замены футеровки в бункерах необходимо применять приспособления, обеспечивающие безопасность работы на наклонных стенках бункера.</w:t>
      </w:r>
    </w:p>
    <w:p w:rsidR="00BD5571" w:rsidRDefault="00BD5571">
      <w:pPr>
        <w:pStyle w:val="ConsPlusNormal"/>
        <w:ind w:firstLine="540"/>
        <w:jc w:val="both"/>
      </w:pPr>
      <w:r>
        <w:t>40. Запрещается производить поворот барабана мельницы, а также выбивание футеровочных болтов при укладке новой футеровки во время нахождения работников в барабане мельницы.</w:t>
      </w:r>
    </w:p>
    <w:p w:rsidR="00BD5571" w:rsidRDefault="00BD5571">
      <w:pPr>
        <w:pStyle w:val="ConsPlusNormal"/>
        <w:ind w:firstLine="540"/>
        <w:jc w:val="both"/>
      </w:pPr>
      <w:r>
        <w:t>41. Сварка и резка футеровочных плит внутри барабана мельницы должна осуществляться в соответствии с проектом организации и производства работ, утвержденным работодателем.</w:t>
      </w:r>
    </w:p>
    <w:p w:rsidR="00BD5571" w:rsidRDefault="00BD5571">
      <w:pPr>
        <w:pStyle w:val="ConsPlusNormal"/>
        <w:ind w:firstLine="540"/>
        <w:jc w:val="both"/>
      </w:pPr>
      <w:r>
        <w:t xml:space="preserve">42. При отсутствии механизмов для перемещения и укладки футеровочных плит внутри барабана мельницы работы должны выполняться в соответствии с технологической картой, </w:t>
      </w:r>
      <w:r>
        <w:lastRenderedPageBreak/>
        <w:t>устанавливающей порядок производства работ и необходимые меры безопасности.</w:t>
      </w:r>
    </w:p>
    <w:p w:rsidR="00BD5571" w:rsidRDefault="00BD5571">
      <w:pPr>
        <w:pStyle w:val="ConsPlusNormal"/>
        <w:ind w:firstLine="540"/>
        <w:jc w:val="both"/>
      </w:pPr>
      <w:r>
        <w:t>43. При работе обжиговых установок запрещается выполнять ремонтные работы на газовых коммуникациях и контрольно-измерительной аппаратуре.</w:t>
      </w:r>
    </w:p>
    <w:p w:rsidR="00BD5571" w:rsidRDefault="00BD5571">
      <w:pPr>
        <w:pStyle w:val="ConsPlusNormal"/>
        <w:ind w:firstLine="540"/>
        <w:jc w:val="both"/>
      </w:pPr>
      <w:r>
        <w:t>44. Ремонтировать кладку горна обжиговой установки разрешается после охлаждения, разборки электрических схем приводов установки и тягодутьевых средств, а также установки переносного вентилятора для подачи холодного воздуха.</w:t>
      </w:r>
    </w:p>
    <w:p w:rsidR="00BD5571" w:rsidRDefault="00BD5571">
      <w:pPr>
        <w:pStyle w:val="ConsPlusNormal"/>
        <w:ind w:firstLine="540"/>
        <w:jc w:val="both"/>
      </w:pPr>
      <w:r>
        <w:t>При работе в горне обжиговой установки необходимо пользоваться исправными переносными электрическими светильниками напряжением не выше 12 В с предохранительной сеткой.</w:t>
      </w:r>
    </w:p>
    <w:p w:rsidR="00BD5571" w:rsidRDefault="00BD5571">
      <w:pPr>
        <w:pStyle w:val="ConsPlusNormal"/>
        <w:ind w:firstLine="540"/>
        <w:jc w:val="both"/>
      </w:pPr>
      <w:r>
        <w:t>45. По окончании очистки или ремонта оборудования необходимо удостовериться в том, что в нем не осталось людей или каких-либо посторонних предметов и инструмента.</w:t>
      </w:r>
    </w:p>
    <w:p w:rsidR="00BD5571" w:rsidRDefault="00BD5571">
      <w:pPr>
        <w:pStyle w:val="ConsPlusNormal"/>
        <w:ind w:firstLine="540"/>
        <w:jc w:val="both"/>
      </w:pPr>
      <w:r>
        <w:t xml:space="preserve">46. Работы повышенной опасности в процессе технического обслуживания и ремонта оборудования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в соответствии с рекомендуемым образцом, предусмотренным </w:t>
      </w:r>
      <w:hyperlink w:anchor="P955" w:history="1">
        <w:r>
          <w:rPr>
            <w:color w:val="0000FF"/>
          </w:rPr>
          <w:t>приложением N 1</w:t>
        </w:r>
      </w:hyperlink>
      <w:r>
        <w:t xml:space="preserve"> к Правилам.</w:t>
      </w:r>
    </w:p>
    <w:p w:rsidR="00BD5571" w:rsidRDefault="00BD5571">
      <w:pPr>
        <w:pStyle w:val="ConsPlusNormal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BD5571" w:rsidRDefault="00BD5571">
      <w:pPr>
        <w:pStyle w:val="ConsPlusNormal"/>
        <w:ind w:firstLine="540"/>
        <w:jc w:val="both"/>
      </w:pPr>
      <w: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BD5571" w:rsidRDefault="00BD5571">
      <w:pPr>
        <w:pStyle w:val="ConsPlusNormal"/>
        <w:ind w:firstLine="540"/>
        <w:jc w:val="both"/>
      </w:pPr>
      <w:r>
        <w:t>47. К работам повышенной опасности, на производство которых выдается наряд-допуск, относятся:</w:t>
      </w:r>
    </w:p>
    <w:p w:rsidR="00BD5571" w:rsidRDefault="00BD5571">
      <w:pPr>
        <w:pStyle w:val="ConsPlusNormal"/>
        <w:ind w:firstLine="540"/>
        <w:jc w:val="both"/>
      </w:pPr>
      <w:r>
        <w:t>1) работы внутри оборудования (вращающихся печей, пылеосадительных камер, мельниц, бункеров, сушильных барабанов, топок, реакторов, слоевых подготовителей);</w:t>
      </w:r>
    </w:p>
    <w:p w:rsidR="00BD5571" w:rsidRDefault="00BD5571">
      <w:pPr>
        <w:pStyle w:val="ConsPlusNormal"/>
        <w:ind w:firstLine="540"/>
        <w:jc w:val="both"/>
      </w:pPr>
      <w:r>
        <w:t>2) ремонт оборудования, газоходов, систем топливоподачи;</w:t>
      </w:r>
    </w:p>
    <w:p w:rsidR="00BD5571" w:rsidRDefault="00BD5571">
      <w:pPr>
        <w:pStyle w:val="ConsPlusNormal"/>
        <w:ind w:firstLine="540"/>
        <w:jc w:val="both"/>
      </w:pPr>
      <w:r>
        <w:t>3) монтаж и демонтаж оборудования;</w:t>
      </w:r>
    </w:p>
    <w:p w:rsidR="00BD5571" w:rsidRDefault="00BD5571">
      <w:pPr>
        <w:pStyle w:val="ConsPlusNormal"/>
        <w:ind w:firstLine="540"/>
        <w:jc w:val="both"/>
      </w:pPr>
      <w:r>
        <w:t>4) производство ремонтных и монтажных работ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</w:r>
    </w:p>
    <w:p w:rsidR="00BD5571" w:rsidRDefault="00BD5571">
      <w:pPr>
        <w:pStyle w:val="ConsPlusNormal"/>
        <w:ind w:firstLine="540"/>
        <w:jc w:val="both"/>
      </w:pPr>
      <w:r>
        <w:t>5) загрузка мельниц мелющими телами;</w:t>
      </w:r>
    </w:p>
    <w:p w:rsidR="00BD5571" w:rsidRDefault="00BD5571">
      <w:pPr>
        <w:pStyle w:val="ConsPlusNormal"/>
        <w:ind w:firstLine="540"/>
        <w:jc w:val="both"/>
      </w:pPr>
      <w:r>
        <w:t>6) внутренний осмотр, очистка и ремонт дробильных установок, болтушек;</w:t>
      </w:r>
    </w:p>
    <w:p w:rsidR="00BD5571" w:rsidRDefault="00BD5571">
      <w:pPr>
        <w:pStyle w:val="ConsPlusNormal"/>
        <w:ind w:firstLine="540"/>
        <w:jc w:val="both"/>
      </w:pPr>
      <w:r>
        <w:t>7)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</w:r>
    </w:p>
    <w:p w:rsidR="00BD5571" w:rsidRDefault="00BD5571">
      <w:pPr>
        <w:pStyle w:val="ConsPlusNormal"/>
        <w:ind w:firstLine="540"/>
        <w:jc w:val="both"/>
      </w:pPr>
      <w:r>
        <w:t>8) ремонт грузоподъемных машин (кроме колесных и гусеничных самоходных), крановых тележек, подкрановых путей;</w:t>
      </w:r>
    </w:p>
    <w:p w:rsidR="00BD5571" w:rsidRDefault="00BD5571">
      <w:pPr>
        <w:pStyle w:val="ConsPlusNormal"/>
        <w:ind w:firstLine="540"/>
        <w:jc w:val="both"/>
      </w:pPr>
      <w:r>
        <w:t>9) ремонт вращающихся механизмов;</w:t>
      </w:r>
    </w:p>
    <w:p w:rsidR="00BD5571" w:rsidRDefault="00BD5571">
      <w:pPr>
        <w:pStyle w:val="ConsPlusNormal"/>
        <w:ind w:firstLine="540"/>
        <w:jc w:val="both"/>
      </w:pPr>
      <w:r>
        <w:t>10)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BD5571" w:rsidRDefault="00BD5571">
      <w:pPr>
        <w:pStyle w:val="ConsPlusNormal"/>
        <w:ind w:firstLine="540"/>
        <w:jc w:val="both"/>
      </w:pPr>
      <w:r>
        <w:t>11) теплоизоляционные работы, нанесение антикоррозийных покрытий;</w:t>
      </w:r>
    </w:p>
    <w:p w:rsidR="00BD5571" w:rsidRDefault="00BD5571">
      <w:pPr>
        <w:pStyle w:val="ConsPlusNormal"/>
        <w:ind w:firstLine="540"/>
        <w:jc w:val="both"/>
      </w:pPr>
      <w:r>
        <w:t>12) ремонтные работы в мазутном хозяйстве.</w:t>
      </w:r>
    </w:p>
    <w:p w:rsidR="00BD5571" w:rsidRDefault="00BD5571">
      <w:pPr>
        <w:pStyle w:val="ConsPlusNormal"/>
        <w:ind w:firstLine="540"/>
        <w:jc w:val="both"/>
      </w:pPr>
      <w:r>
        <w:t>48. Перечень работ, выполняемых по нарядам-допускам, утверждается работодателем и может быть им дополнен.</w:t>
      </w:r>
    </w:p>
    <w:p w:rsidR="00BD5571" w:rsidRDefault="00BD5571">
      <w:pPr>
        <w:pStyle w:val="ConsPlusNormal"/>
        <w:ind w:firstLine="540"/>
        <w:jc w:val="both"/>
      </w:pPr>
      <w:r>
        <w:t>49. Оформленные и выданные наряды-допуски учитываются в журнале, в котором рекомендуется отражать следующие сведения:</w:t>
      </w:r>
    </w:p>
    <w:p w:rsidR="00BD5571" w:rsidRDefault="00BD5571">
      <w:pPr>
        <w:pStyle w:val="ConsPlusNormal"/>
        <w:ind w:firstLine="540"/>
        <w:jc w:val="both"/>
      </w:pPr>
      <w:r>
        <w:t>1) название подразделения;</w:t>
      </w:r>
    </w:p>
    <w:p w:rsidR="00BD5571" w:rsidRDefault="00BD5571">
      <w:pPr>
        <w:pStyle w:val="ConsPlusNormal"/>
        <w:ind w:firstLine="540"/>
        <w:jc w:val="both"/>
      </w:pPr>
      <w:r>
        <w:t>2) номер наряда-допуска;</w:t>
      </w:r>
    </w:p>
    <w:p w:rsidR="00BD5571" w:rsidRDefault="00BD5571">
      <w:pPr>
        <w:pStyle w:val="ConsPlusNormal"/>
        <w:ind w:firstLine="540"/>
        <w:jc w:val="both"/>
      </w:pPr>
      <w:r>
        <w:t>3) дата выдачи;</w:t>
      </w:r>
    </w:p>
    <w:p w:rsidR="00BD5571" w:rsidRDefault="00BD5571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BD5571" w:rsidRDefault="00BD5571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BD5571" w:rsidRDefault="00BD5571">
      <w:pPr>
        <w:pStyle w:val="ConsPlusNormal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BD5571" w:rsidRDefault="00BD5571">
      <w:pPr>
        <w:pStyle w:val="ConsPlusNormal"/>
        <w:ind w:firstLine="540"/>
        <w:jc w:val="both"/>
      </w:pPr>
      <w:r>
        <w:lastRenderedPageBreak/>
        <w:t>7) фамилия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BD5571" w:rsidRDefault="00BD5571">
      <w:pPr>
        <w:pStyle w:val="ConsPlusNormal"/>
        <w:ind w:firstLine="540"/>
        <w:jc w:val="both"/>
      </w:pPr>
      <w:r>
        <w:t>50.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BD5571" w:rsidRDefault="00BD5571">
      <w:pPr>
        <w:pStyle w:val="ConsPlusNormal"/>
        <w:ind w:firstLine="540"/>
        <w:jc w:val="both"/>
      </w:pPr>
      <w:r>
        <w:t xml:space="preserve">51. Для работы в электроустановках наряд-допуск составляется по форме, установленной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52.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нормами и правилами в области промышленной безопасности "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Ростехнадзора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 xml:space="preserve">53.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 xml:space="preserve">54. При выполнении ремонтных и других работ сторонними (подрядными) организациями ответственные представители заказчика и подрядчика должны оформить на весь период выполнения работ акт-допуск для производства работ на территории организации в соответствии с рекомендуемым образцом, предусмотренным </w:t>
      </w:r>
      <w:hyperlink w:anchor="P1084" w:history="1">
        <w:r>
          <w:rPr>
            <w:color w:val="0000FF"/>
          </w:rPr>
          <w:t>приложением N 2</w:t>
        </w:r>
      </w:hyperlink>
      <w:r>
        <w:t xml:space="preserve"> к Правилам, разработать и осуществить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оборудования.</w:t>
      </w:r>
    </w:p>
    <w:p w:rsidR="00BD5571" w:rsidRDefault="00BD5571">
      <w:pPr>
        <w:pStyle w:val="ConsPlusNormal"/>
        <w:ind w:firstLine="540"/>
        <w:jc w:val="both"/>
      </w:pPr>
      <w:r>
        <w:t>55. Руководитель организации, ведущей ремонтные работы, несет ответственность за соблюдение Правил и требований технической документации организации-изготовителя.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</w:t>
      </w:r>
    </w:p>
    <w:p w:rsidR="00BD5571" w:rsidRDefault="00BD5571">
      <w:pPr>
        <w:pStyle w:val="ConsPlusNormal"/>
        <w:jc w:val="center"/>
      </w:pPr>
      <w:r>
        <w:t>мазутного хозяйства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56. Мазутное хозяйство должно размещаться в изолированном помещении. Расходные емкости мазута должны иметь аварийный слив.</w:t>
      </w:r>
    </w:p>
    <w:p w:rsidR="00BD5571" w:rsidRDefault="00BD5571">
      <w:pPr>
        <w:pStyle w:val="ConsPlusNormal"/>
        <w:ind w:firstLine="540"/>
        <w:jc w:val="both"/>
      </w:pPr>
      <w:r>
        <w:t>57. В помещениях расходных емкостей мазута и в насосной необходимо иметь запас сухого песка в металлических ящиках.</w:t>
      </w:r>
    </w:p>
    <w:p w:rsidR="00BD5571" w:rsidRDefault="00BD5571">
      <w:pPr>
        <w:pStyle w:val="ConsPlusNormal"/>
        <w:ind w:firstLine="540"/>
        <w:jc w:val="both"/>
      </w:pPr>
      <w:r>
        <w:t>Разлитый мазут необходимо немедленно убрать, а места разлива - засыпать песком.</w:t>
      </w:r>
    </w:p>
    <w:p w:rsidR="00BD5571" w:rsidRDefault="00BD5571">
      <w:pPr>
        <w:pStyle w:val="ConsPlusNormal"/>
        <w:ind w:firstLine="540"/>
        <w:jc w:val="both"/>
      </w:pPr>
      <w:r>
        <w:t xml:space="preserve">58. Для отогрева труб, арматуры и резервуаров мазутного хозяйства должны применяться </w:t>
      </w:r>
      <w:r>
        <w:lastRenderedPageBreak/>
        <w:t>пар с температурой не выше 100 °C или горячая вода.</w:t>
      </w:r>
    </w:p>
    <w:p w:rsidR="00BD5571" w:rsidRDefault="00BD5571">
      <w:pPr>
        <w:pStyle w:val="ConsPlusNormal"/>
        <w:ind w:firstLine="540"/>
        <w:jc w:val="both"/>
      </w:pPr>
      <w:r>
        <w:t>Запрещается отогревать трубы, арматуру и резервуары мазутного хозяйства открытым огнем.</w:t>
      </w:r>
    </w:p>
    <w:p w:rsidR="00BD5571" w:rsidRDefault="00BD5571">
      <w:pPr>
        <w:pStyle w:val="ConsPlusNormal"/>
        <w:ind w:firstLine="540"/>
        <w:jc w:val="both"/>
      </w:pPr>
      <w:r>
        <w:t>59. Перед началом работы резервуар для хранения мазута должен быть провентилирован до полной ликвидации взрывоопасной концентрации паров и охлажден до температуры воздуха в нем не выше 40 °C.</w:t>
      </w:r>
    </w:p>
    <w:p w:rsidR="00BD5571" w:rsidRDefault="00BD5571">
      <w:pPr>
        <w:pStyle w:val="ConsPlusNormal"/>
        <w:ind w:firstLine="540"/>
        <w:jc w:val="both"/>
      </w:pPr>
      <w:r>
        <w:t>60. При замере остатков горюче-смазочных материалов, осмотре, очистке и ремонте резервуаров для хранения мазута для освещения должны использоваться аккумуляторные фонари во взрывозащищенном исполнении.</w:t>
      </w:r>
    </w:p>
    <w:p w:rsidR="00BD5571" w:rsidRDefault="00BD5571">
      <w:pPr>
        <w:pStyle w:val="ConsPlusNormal"/>
        <w:ind w:firstLine="540"/>
        <w:jc w:val="both"/>
      </w:pPr>
      <w:r>
        <w:t>61. Работы по очистке и ремонту резервуаров должны производиться после освобождения резервуара от мазута. Очистка резервуаров должна производиться скребками, изготовленными из дерева, резины или других неискрообразующих материалов.</w:t>
      </w:r>
    </w:p>
    <w:p w:rsidR="00BD5571" w:rsidRDefault="00BD5571">
      <w:pPr>
        <w:pStyle w:val="ConsPlusNormal"/>
        <w:ind w:firstLine="540"/>
        <w:jc w:val="both"/>
      </w:pPr>
      <w:r>
        <w:t>62. При выполнении работ, связанных с приемкой и хранением мазута, запрещается:</w:t>
      </w:r>
    </w:p>
    <w:p w:rsidR="00BD5571" w:rsidRDefault="00BD5571">
      <w:pPr>
        <w:pStyle w:val="ConsPlusNormal"/>
        <w:ind w:firstLine="540"/>
        <w:jc w:val="both"/>
      </w:pPr>
      <w:r>
        <w:t>1) спускаться в железнодорожные цистерны;</w:t>
      </w:r>
    </w:p>
    <w:p w:rsidR="00BD5571" w:rsidRDefault="00BD5571">
      <w:pPr>
        <w:pStyle w:val="ConsPlusNormal"/>
        <w:ind w:firstLine="540"/>
        <w:jc w:val="both"/>
      </w:pPr>
      <w:r>
        <w:t>2) использовать для освещения железнодорожных цистерн открытый огонь или переносные электрические светильники;</w:t>
      </w:r>
    </w:p>
    <w:p w:rsidR="00BD5571" w:rsidRDefault="00BD5571">
      <w:pPr>
        <w:pStyle w:val="ConsPlusNormal"/>
        <w:ind w:firstLine="540"/>
        <w:jc w:val="both"/>
      </w:pPr>
      <w:r>
        <w:t>3) применять при сливе мазута и очистке резервуаров стальные скребки и инструмент.</w:t>
      </w:r>
    </w:p>
    <w:p w:rsidR="00BD5571" w:rsidRDefault="00BD5571">
      <w:pPr>
        <w:pStyle w:val="ConsPlusNormal"/>
        <w:ind w:firstLine="540"/>
        <w:jc w:val="both"/>
      </w:pPr>
      <w:r>
        <w:t>63. При сливе мазута с подогревом паром подача пара в цистерны должна производиться через специальное устройство. Слив мазута должен производиться после перекрытия подачи пара.</w:t>
      </w:r>
    </w:p>
    <w:p w:rsidR="00BD5571" w:rsidRDefault="00BD5571">
      <w:pPr>
        <w:pStyle w:val="ConsPlusNormal"/>
        <w:ind w:firstLine="540"/>
        <w:jc w:val="both"/>
      </w:pPr>
      <w:r>
        <w:t>64. Магистральные мазутопроводы у печей должны быть размещены на расстоянии не менее 2,0 м от форсунок.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складов</w:t>
      </w:r>
    </w:p>
    <w:p w:rsidR="00BD5571" w:rsidRDefault="00BD5571">
      <w:pPr>
        <w:pStyle w:val="ConsPlusNormal"/>
        <w:jc w:val="center"/>
      </w:pPr>
      <w:r>
        <w:t>твердого топлива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65. Склад твердого топлива должен быть оборудован:</w:t>
      </w:r>
    </w:p>
    <w:p w:rsidR="00BD5571" w:rsidRDefault="00BD5571">
      <w:pPr>
        <w:pStyle w:val="ConsPlusNormal"/>
        <w:ind w:firstLine="540"/>
        <w:jc w:val="both"/>
      </w:pPr>
      <w:r>
        <w:t>1) приемными устройствами (эстакадами, вагоноопрокидывателями) для разгрузки поступающего топлива;</w:t>
      </w:r>
    </w:p>
    <w:p w:rsidR="00BD5571" w:rsidRDefault="00BD5571">
      <w:pPr>
        <w:pStyle w:val="ConsPlusNormal"/>
        <w:ind w:firstLine="540"/>
        <w:jc w:val="both"/>
      </w:pPr>
      <w:r>
        <w:t>2) погрузочно-разгрузочными и транспортировочными устройствами для механизированной выгрузки и штабелирования поступающего на склад топлива, а также погрузки его для нужд производства и отправки другим потребителям;</w:t>
      </w:r>
    </w:p>
    <w:p w:rsidR="00BD5571" w:rsidRDefault="00BD5571">
      <w:pPr>
        <w:pStyle w:val="ConsPlusNormal"/>
        <w:ind w:firstLine="540"/>
        <w:jc w:val="both"/>
      </w:pPr>
      <w:r>
        <w:t>3) набором приспособлений для открывания и закрывания вагонных люков;</w:t>
      </w:r>
    </w:p>
    <w:p w:rsidR="00BD5571" w:rsidRDefault="00BD5571">
      <w:pPr>
        <w:pStyle w:val="ConsPlusNormal"/>
        <w:ind w:firstLine="540"/>
        <w:jc w:val="both"/>
      </w:pPr>
      <w:r>
        <w:t>4) набором инструмента и запасом материалов, необходимых для обслуживания склада;</w:t>
      </w:r>
    </w:p>
    <w:p w:rsidR="00BD5571" w:rsidRDefault="00BD5571">
      <w:pPr>
        <w:pStyle w:val="ConsPlusNormal"/>
        <w:ind w:firstLine="540"/>
        <w:jc w:val="both"/>
      </w:pPr>
      <w:r>
        <w:t>5) противопожарным инвентарем и средствами противопожарной защиты;</w:t>
      </w:r>
    </w:p>
    <w:p w:rsidR="00BD5571" w:rsidRDefault="00BD5571">
      <w:pPr>
        <w:pStyle w:val="ConsPlusNormal"/>
        <w:ind w:firstLine="540"/>
        <w:jc w:val="both"/>
      </w:pPr>
      <w:r>
        <w:t>6) освещением, необходимым для безопасного производства погрузочно-разгрузочных работ в ночное время.</w:t>
      </w:r>
    </w:p>
    <w:p w:rsidR="00BD5571" w:rsidRDefault="00BD5571">
      <w:pPr>
        <w:pStyle w:val="ConsPlusNormal"/>
        <w:ind w:firstLine="540"/>
        <w:jc w:val="both"/>
      </w:pPr>
      <w:r>
        <w:t>66. Разгрузка поступающего на склад топлива, его перемещение по складу, штабелирование и подача на производственные участки должны быть механизированы.</w:t>
      </w:r>
    </w:p>
    <w:p w:rsidR="00BD5571" w:rsidRDefault="00BD5571">
      <w:pPr>
        <w:pStyle w:val="ConsPlusNormal"/>
        <w:ind w:firstLine="540"/>
        <w:jc w:val="both"/>
      </w:pPr>
      <w:r>
        <w:t>Применение ручного труда допускается в отдельных случаях для разгрузки крытых вагонов, зачистки железнодорожных путей, уборки территории склада, а также других вспомогательных работ.</w:t>
      </w:r>
    </w:p>
    <w:p w:rsidR="00BD5571" w:rsidRDefault="00BD5571">
      <w:pPr>
        <w:pStyle w:val="ConsPlusNormal"/>
        <w:ind w:firstLine="540"/>
        <w:jc w:val="both"/>
      </w:pPr>
      <w:r>
        <w:t>67. Расстояние между смежными штабелями угля должно быть не менее 1,0 м при высоте штабелей до 3,0 м и не менее 2,0 м - при большей высоте штабеля.</w:t>
      </w:r>
    </w:p>
    <w:p w:rsidR="00BD5571" w:rsidRDefault="00BD5571">
      <w:pPr>
        <w:pStyle w:val="ConsPlusNormal"/>
        <w:ind w:firstLine="540"/>
        <w:jc w:val="both"/>
      </w:pPr>
      <w:r>
        <w:t>68. Расстояние от подошвы штабеля до ограждающего забора должно быть не менее 3,0 м, до железнодорожного пути и бровки автомобильной дороги - не менее 1,5 м.</w:t>
      </w:r>
    </w:p>
    <w:p w:rsidR="00BD5571" w:rsidRDefault="00BD5571">
      <w:pPr>
        <w:pStyle w:val="ConsPlusNormal"/>
        <w:ind w:firstLine="540"/>
        <w:jc w:val="both"/>
      </w:pPr>
      <w:r>
        <w:t>69. При хранении угля в штабели не должны попадать куски дерева, тряпки, бумага и другие сгораемые предметы.</w:t>
      </w:r>
    </w:p>
    <w:p w:rsidR="00BD5571" w:rsidRDefault="00BD5571">
      <w:pPr>
        <w:pStyle w:val="ConsPlusNormal"/>
        <w:ind w:firstLine="540"/>
        <w:jc w:val="both"/>
      </w:pPr>
      <w:r>
        <w:t>70. На складе угля должен осуществляться контроль за температурой угля путем установки в откосах штабелей контрольных металлических труб или термометров.</w:t>
      </w:r>
    </w:p>
    <w:p w:rsidR="00BD5571" w:rsidRDefault="00BD5571">
      <w:pPr>
        <w:pStyle w:val="ConsPlusNormal"/>
        <w:ind w:firstLine="540"/>
        <w:jc w:val="both"/>
      </w:pPr>
      <w:r>
        <w:t>При повышении температуры угля выше 60 °C следует произвести уплотнение штабеля на участке образования очага самонагревания или выемку разогревшегося угля с немедленной засыпкой места выемки свежим углем и тщательным его уплотнением.</w:t>
      </w:r>
    </w:p>
    <w:p w:rsidR="00BD5571" w:rsidRDefault="00BD5571">
      <w:pPr>
        <w:pStyle w:val="ConsPlusNormal"/>
        <w:ind w:firstLine="540"/>
        <w:jc w:val="both"/>
      </w:pPr>
      <w:r>
        <w:t xml:space="preserve">71. Тушение или охлаждение угля водой в штабелях не допускается. Загоревшийся уголь </w:t>
      </w:r>
      <w:r>
        <w:lastRenderedPageBreak/>
        <w:t>следует тушить водой только после выемки его из штабеля.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</w:t>
      </w:r>
    </w:p>
    <w:p w:rsidR="00BD5571" w:rsidRDefault="00BD5571">
      <w:pPr>
        <w:pStyle w:val="ConsPlusNormal"/>
        <w:jc w:val="center"/>
      </w:pPr>
      <w:r>
        <w:t>технологического транспорта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72. Оборудование и устройства механизации подачи груза и уборки вагонов на участках погрузки-выгрузки должны иметь ограждения движущихся и вращающихся частей или зон их действия, обеспечивающие безопасное производство работ.</w:t>
      </w:r>
    </w:p>
    <w:p w:rsidR="00BD5571" w:rsidRDefault="00BD5571">
      <w:pPr>
        <w:pStyle w:val="ConsPlusNormal"/>
        <w:ind w:firstLine="540"/>
        <w:jc w:val="both"/>
      </w:pPr>
      <w:r>
        <w:t>73. Выходы из производственных помещений, расположенных вблизи железнодорожных путей, должны быть устроены параллельно им. Если выходы направлены непосредственно в сторону железнодорожных путей, то железнодорожные пути необходимо ограждать перилами на всю длину здания с направлением движения работников к ближайшей дороге или к оборудованному переходу.</w:t>
      </w:r>
    </w:p>
    <w:p w:rsidR="00BD5571" w:rsidRDefault="00BD5571">
      <w:pPr>
        <w:pStyle w:val="ConsPlusNormal"/>
        <w:ind w:firstLine="540"/>
        <w:jc w:val="both"/>
      </w:pPr>
      <w:r>
        <w:t>Ограждающие барьеры необходимо устанавливать также в местах выхода на железнодорожные пути из-за зданий и сооружений, препятствующих нормальной видимости приближающегося поезда.</w:t>
      </w:r>
    </w:p>
    <w:p w:rsidR="00BD5571" w:rsidRDefault="00BD5571">
      <w:pPr>
        <w:pStyle w:val="ConsPlusNormal"/>
        <w:ind w:firstLine="540"/>
        <w:jc w:val="both"/>
      </w:pPr>
      <w:r>
        <w:t>74. В местах перехода через железнодорожные пути должны быть предусмотрены переходные мостики или тоннели либо световая и звуковая сигнализация, оповещающая о приближении подвижного состава.</w:t>
      </w:r>
    </w:p>
    <w:p w:rsidR="00BD5571" w:rsidRDefault="00BD5571">
      <w:pPr>
        <w:pStyle w:val="ConsPlusNormal"/>
        <w:ind w:firstLine="540"/>
        <w:jc w:val="both"/>
      </w:pPr>
      <w:r>
        <w:t>Места пересечения железнодорожных и автомобильных дорог в темное время суток должны освещаться.</w:t>
      </w:r>
    </w:p>
    <w:p w:rsidR="00BD5571" w:rsidRDefault="00BD5571">
      <w:pPr>
        <w:pStyle w:val="ConsPlusNormal"/>
        <w:ind w:firstLine="540"/>
        <w:jc w:val="both"/>
      </w:pPr>
      <w:r>
        <w:t>75. Подачу железнодорожных вагонов в корпус здания для их разгрузки необходимо осуществлять после включения обслуживающим персоналом разрешающего сигнала светофора.</w:t>
      </w:r>
    </w:p>
    <w:p w:rsidR="00BD5571" w:rsidRDefault="00BD5571">
      <w:pPr>
        <w:pStyle w:val="ConsPlusNormal"/>
        <w:ind w:firstLine="540"/>
        <w:jc w:val="both"/>
      </w:pPr>
      <w:r>
        <w:t>76. Вблизи приемных устройств (бункеров) должны быть предусмотрены места для безопасного нахождения работников во время подхода железнодорожных составов.</w:t>
      </w:r>
    </w:p>
    <w:p w:rsidR="00BD5571" w:rsidRDefault="00BD5571">
      <w:pPr>
        <w:pStyle w:val="ConsPlusNormal"/>
        <w:ind w:firstLine="540"/>
        <w:jc w:val="both"/>
      </w:pPr>
      <w:r>
        <w:t>Нахождение работников на разгрузочной стороне приемного бункера в момент подачи и разгрузки запрещается.</w:t>
      </w:r>
    </w:p>
    <w:p w:rsidR="00BD5571" w:rsidRDefault="00BD5571">
      <w:pPr>
        <w:pStyle w:val="ConsPlusNormal"/>
        <w:ind w:firstLine="540"/>
        <w:jc w:val="both"/>
      </w:pPr>
      <w:r>
        <w:t>77. При подаче груза в полувагонах на приемных площадках бункеров вдоль железнодорожного пути должны быть устроены ходовые площадки для безопасного передвижения работников.</w:t>
      </w:r>
    </w:p>
    <w:p w:rsidR="00BD5571" w:rsidRDefault="00BD5571">
      <w:pPr>
        <w:pStyle w:val="ConsPlusNormal"/>
        <w:ind w:firstLine="540"/>
        <w:jc w:val="both"/>
      </w:pPr>
      <w:r>
        <w:t>Площадки должны своевременно очищаться от просыпавшегося материала.</w:t>
      </w:r>
    </w:p>
    <w:p w:rsidR="00BD5571" w:rsidRDefault="00BD5571">
      <w:pPr>
        <w:pStyle w:val="ConsPlusNormal"/>
        <w:ind w:firstLine="540"/>
        <w:jc w:val="both"/>
      </w:pPr>
      <w:r>
        <w:t>78. Вагоноопрокидыватели, расположенные на рабочих площадках приемных устройств, должны быть ограждены решетчатыми ограждениями высотой не менее 2,0 м.</w:t>
      </w:r>
    </w:p>
    <w:p w:rsidR="00BD5571" w:rsidRDefault="00BD5571">
      <w:pPr>
        <w:pStyle w:val="ConsPlusNormal"/>
        <w:ind w:firstLine="540"/>
        <w:jc w:val="both"/>
      </w:pPr>
      <w:r>
        <w:t>Управление вагоноопрокидывателем должно осуществляться из специально оборудованного для этой цели помещения.</w:t>
      </w:r>
    </w:p>
    <w:p w:rsidR="00BD5571" w:rsidRDefault="00BD5571">
      <w:pPr>
        <w:pStyle w:val="ConsPlusNormal"/>
        <w:ind w:firstLine="540"/>
        <w:jc w:val="both"/>
      </w:pPr>
      <w:r>
        <w:t>79. При доставке груза контактными электровозами в местах разгрузки необходимо вывешивать предупредительные знаки об опасности поражения электрическим током.</w:t>
      </w:r>
    </w:p>
    <w:p w:rsidR="00BD5571" w:rsidRDefault="00BD5571">
      <w:pPr>
        <w:pStyle w:val="ConsPlusNormal"/>
        <w:ind w:firstLine="540"/>
        <w:jc w:val="both"/>
      </w:pPr>
      <w:r>
        <w:t>80. Запрещается:</w:t>
      </w:r>
    </w:p>
    <w:p w:rsidR="00BD5571" w:rsidRDefault="00BD5571">
      <w:pPr>
        <w:pStyle w:val="ConsPlusNormal"/>
        <w:ind w:firstLine="540"/>
        <w:jc w:val="both"/>
      </w:pPr>
      <w:r>
        <w:t>1) разгружать железнодорожные вагоны при неснятом напряжении в контактной сети, находящейся в надбункерном помещении. Отсутствие напряжения в контактной сети должно подтверждаться световым сигналом;</w:t>
      </w:r>
    </w:p>
    <w:p w:rsidR="00BD5571" w:rsidRDefault="00BD5571">
      <w:pPr>
        <w:pStyle w:val="ConsPlusNormal"/>
        <w:ind w:firstLine="540"/>
        <w:jc w:val="both"/>
      </w:pPr>
      <w:r>
        <w:t>2) подниматься на железнодорожные вагоны при неснятом напряжении в контактной сети;</w:t>
      </w:r>
    </w:p>
    <w:p w:rsidR="00BD5571" w:rsidRDefault="00BD5571">
      <w:pPr>
        <w:pStyle w:val="ConsPlusNormal"/>
        <w:ind w:firstLine="540"/>
        <w:jc w:val="both"/>
      </w:pPr>
      <w:r>
        <w:t>3) разгружать неисправные железнодорожные вагоны, а также ремонтировать вагоны на разгрузочной площадке приемных устройств.</w:t>
      </w:r>
    </w:p>
    <w:p w:rsidR="00BD5571" w:rsidRDefault="00BD5571">
      <w:pPr>
        <w:pStyle w:val="ConsPlusNormal"/>
        <w:ind w:firstLine="540"/>
        <w:jc w:val="both"/>
      </w:pPr>
      <w:r>
        <w:t>81. Разгружать железнодорожные вагоны, очищать их от налипших материалов необходимо механизированным способом (опрокидыванием, стругом, гидросмывом) или с помощью приспособлений и устройств, обеспечивающих безопасность этих работ.</w:t>
      </w:r>
    </w:p>
    <w:p w:rsidR="00BD5571" w:rsidRDefault="00BD5571">
      <w:pPr>
        <w:pStyle w:val="ConsPlusNormal"/>
        <w:ind w:firstLine="540"/>
        <w:jc w:val="both"/>
      </w:pPr>
      <w:r>
        <w:t>Запрещается нахождение работников в зоне обрушения грузов.</w:t>
      </w:r>
    </w:p>
    <w:p w:rsidR="00BD5571" w:rsidRDefault="00BD5571">
      <w:pPr>
        <w:pStyle w:val="ConsPlusNormal"/>
        <w:ind w:firstLine="540"/>
        <w:jc w:val="both"/>
      </w:pPr>
      <w:r>
        <w:t>82. При очистке железнодорожных путей, приемных устройств место производства работ должно быть ограждено и обозначено сигналами остановки на расстояние не менее пути торможения транспортного средства.</w:t>
      </w:r>
    </w:p>
    <w:p w:rsidR="00BD5571" w:rsidRDefault="00BD5571">
      <w:pPr>
        <w:pStyle w:val="ConsPlusNormal"/>
        <w:ind w:firstLine="540"/>
        <w:jc w:val="both"/>
      </w:pPr>
      <w:r>
        <w:t>Очищать железнодорожные пути во время разгрузки вагонов стоящего железнодорожного состава запрещается.</w:t>
      </w:r>
    </w:p>
    <w:p w:rsidR="00BD5571" w:rsidRDefault="00BD5571">
      <w:pPr>
        <w:pStyle w:val="ConsPlusNormal"/>
        <w:ind w:firstLine="540"/>
        <w:jc w:val="both"/>
      </w:pPr>
      <w:r>
        <w:t xml:space="preserve">83. Сырье от металлургических переделов (колошниковая пыль, отсев мелких фракций </w:t>
      </w:r>
      <w:r>
        <w:lastRenderedPageBreak/>
        <w:t>агломерата) должно поступать в специальных саморазгружающихся вагонах или автосамосвалах.</w:t>
      </w:r>
    </w:p>
    <w:p w:rsidR="00BD5571" w:rsidRDefault="00BD5571">
      <w:pPr>
        <w:pStyle w:val="ConsPlusNormal"/>
        <w:ind w:firstLine="540"/>
        <w:jc w:val="both"/>
      </w:pPr>
      <w:r>
        <w:t>84. Скорость и порядок движения поездов и автосамосвалов по территории устанавливаются эксплуатирующей организацией.</w:t>
      </w:r>
    </w:p>
    <w:p w:rsidR="00BD5571" w:rsidRDefault="00BD5571">
      <w:pPr>
        <w:pStyle w:val="ConsPlusNormal"/>
        <w:ind w:firstLine="540"/>
        <w:jc w:val="both"/>
      </w:pPr>
      <w:r>
        <w:t>Запрещается движение автосамосвалов после разгрузки с поднятым кузовом, а также без подачи непрерывного звукового сигнала при движении задним ходом.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отборе проб</w:t>
      </w:r>
    </w:p>
    <w:p w:rsidR="00BD5571" w:rsidRDefault="00BD5571">
      <w:pPr>
        <w:pStyle w:val="ConsPlusNormal"/>
        <w:jc w:val="center"/>
      </w:pPr>
      <w:r>
        <w:t>и упаковке продукции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85. Отбор проб должен осуществляться механическими пробоотборниками в автоматическом режиме или пробоотборниками, управляемыми дистанционно.</w:t>
      </w:r>
    </w:p>
    <w:p w:rsidR="00BD5571" w:rsidRDefault="00BD5571">
      <w:pPr>
        <w:pStyle w:val="ConsPlusNormal"/>
        <w:ind w:firstLine="540"/>
        <w:jc w:val="both"/>
      </w:pPr>
      <w:r>
        <w:t>Ручной отбор проб проводится только в установленных точках технологической схемы, определяемых работником, назначенным работодателем, ответственным за отбор проб и упаковку продукции.</w:t>
      </w:r>
    </w:p>
    <w:p w:rsidR="00BD5571" w:rsidRDefault="00BD5571">
      <w:pPr>
        <w:pStyle w:val="ConsPlusNormal"/>
        <w:ind w:firstLine="540"/>
        <w:jc w:val="both"/>
      </w:pPr>
      <w:r>
        <w:t>Места (площадки) отбора проб должны быть ограждены и иметь местное освещение.</w:t>
      </w:r>
    </w:p>
    <w:p w:rsidR="00BD5571" w:rsidRDefault="00BD5571">
      <w:pPr>
        <w:pStyle w:val="ConsPlusNormal"/>
        <w:ind w:firstLine="540"/>
        <w:jc w:val="both"/>
      </w:pPr>
      <w:r>
        <w:t>Отбор проб с необорудованных точек запрещается.</w:t>
      </w:r>
    </w:p>
    <w:p w:rsidR="00BD5571" w:rsidRDefault="00BD5571">
      <w:pPr>
        <w:pStyle w:val="ConsPlusNormal"/>
        <w:ind w:firstLine="540"/>
        <w:jc w:val="both"/>
      </w:pPr>
      <w:r>
        <w:t>86. Помещение упаковочных машин должно изолироваться от склада товарного продукта стеной с проемами для прохождения конвейерных лент. Проемы перекрываются уплотнениями в виде специальных фартуков или штор, не препятствующих прохождению продукта по конвейеру.</w:t>
      </w:r>
    </w:p>
    <w:p w:rsidR="00BD5571" w:rsidRDefault="00BD5571">
      <w:pPr>
        <w:pStyle w:val="ConsPlusNormal"/>
        <w:ind w:firstLine="540"/>
        <w:jc w:val="both"/>
      </w:pPr>
      <w:r>
        <w:t>87. Транспортирование тары к рабочему месту машиниста упаковочной машины должно осуществляться механизированным способом.</w:t>
      </w:r>
    </w:p>
    <w:p w:rsidR="00BD5571" w:rsidRDefault="00BD5571">
      <w:pPr>
        <w:pStyle w:val="ConsPlusNormal"/>
        <w:ind w:firstLine="540"/>
        <w:jc w:val="both"/>
      </w:pPr>
      <w:r>
        <w:t>Для направления мешков с готовым продуктом перед пресс-конвейерами устанавливаются специальные направляющие.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V. Требования охраны труда при эксплуатации оборудования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печных агрегатов</w:t>
      </w:r>
    </w:p>
    <w:p w:rsidR="00BD5571" w:rsidRDefault="00BD5571">
      <w:pPr>
        <w:pStyle w:val="ConsPlusNormal"/>
        <w:jc w:val="center"/>
      </w:pPr>
      <w:r>
        <w:t>с вращающимися печами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88. Главный привод вращающейся печи должен быть сблокирован со вспомогательным оборудованием и механизмами.</w:t>
      </w:r>
    </w:p>
    <w:p w:rsidR="00BD5571" w:rsidRDefault="00BD5571">
      <w:pPr>
        <w:pStyle w:val="ConsPlusNormal"/>
        <w:ind w:firstLine="540"/>
        <w:jc w:val="both"/>
      </w:pPr>
      <w:r>
        <w:t>89. При отсутствии на вращающихся печах централизованного управления должна устанавливаться телефонная связь с рабочим местом обслуживания головок печей и питателями сырьевой смеси, топливоподготовительным отделением, подстанцией электрофильтров.</w:t>
      </w:r>
    </w:p>
    <w:p w:rsidR="00BD5571" w:rsidRDefault="00BD5571">
      <w:pPr>
        <w:pStyle w:val="ConsPlusNormal"/>
        <w:ind w:firstLine="540"/>
        <w:jc w:val="both"/>
      </w:pPr>
      <w:r>
        <w:t>90. Опоры вращающихся печей должны быть соединены переходными мостиками и оборудованы площадками для обслуживания опорных и упорных роликов, приводов печей. Расстояние между лестницами для спуска работников с переходных мостиков должно быть не более 50 - 70 м.</w:t>
      </w:r>
    </w:p>
    <w:p w:rsidR="00BD5571" w:rsidRDefault="00BD5571">
      <w:pPr>
        <w:pStyle w:val="ConsPlusNormal"/>
        <w:ind w:firstLine="540"/>
        <w:jc w:val="both"/>
      </w:pPr>
      <w:r>
        <w:t>91. Опорные и упорные ролики вращающихся печей, венцовые и подвенцовые шестерни, соединительные муфты валов главных и вспомогательных приводов и приводные валы должны иметь сплошные или сетчатые металлические ограждения.</w:t>
      </w:r>
    </w:p>
    <w:p w:rsidR="00BD5571" w:rsidRDefault="00BD5571">
      <w:pPr>
        <w:pStyle w:val="ConsPlusNormal"/>
        <w:ind w:firstLine="540"/>
        <w:jc w:val="both"/>
      </w:pPr>
      <w:r>
        <w:t>92. Во избежание ожогов при обратном ударе пламени отверстия для установки форсунок должны иметь экраны, а вентили, регулирующие подачу топлива и воздуха, или их приводы должны быть установлены в стороне от отверстий.</w:t>
      </w:r>
    </w:p>
    <w:p w:rsidR="00BD5571" w:rsidRDefault="00BD5571">
      <w:pPr>
        <w:pStyle w:val="ConsPlusNormal"/>
        <w:ind w:firstLine="540"/>
        <w:jc w:val="both"/>
      </w:pPr>
      <w:r>
        <w:t>93. Управление направляющим аппаратом на газоходах перед дымососами вращающейся печи должно быть дистанционным с пульта управления.</w:t>
      </w:r>
    </w:p>
    <w:p w:rsidR="00BD5571" w:rsidRDefault="00BD5571">
      <w:pPr>
        <w:pStyle w:val="ConsPlusNormal"/>
        <w:ind w:firstLine="540"/>
        <w:jc w:val="both"/>
      </w:pPr>
      <w:r>
        <w:t>Устройство, применяемое для открывания и закрывания направляющего аппарата, должно иметь приспособления, надежно фиксирующие направляющий аппарат в нужном положении.</w:t>
      </w:r>
    </w:p>
    <w:p w:rsidR="00BD5571" w:rsidRDefault="00BD5571">
      <w:pPr>
        <w:pStyle w:val="ConsPlusNormal"/>
        <w:ind w:firstLine="540"/>
        <w:jc w:val="both"/>
      </w:pPr>
      <w:r>
        <w:t>94. Для предупреждения о пуске и розжиге вращающаяся печь должна быть снабжена звуковой и световой сигнализацией (электрозвонки, мигающие электрические лампы). Сигнализация должна обеспечивать надежную слышимость и видимость сигнала работниками в зоне производства работ.</w:t>
      </w:r>
    </w:p>
    <w:p w:rsidR="00BD5571" w:rsidRDefault="00BD5571">
      <w:pPr>
        <w:pStyle w:val="ConsPlusNormal"/>
        <w:ind w:firstLine="540"/>
        <w:jc w:val="both"/>
      </w:pPr>
      <w:r>
        <w:t xml:space="preserve">95. Розжиг вращающейся печи, работающей на газообразном топливе, должен осуществляться в присутствии работника, ответственного за безопасную эксплуатацию газового </w:t>
      </w:r>
      <w:r>
        <w:lastRenderedPageBreak/>
        <w:t>хозяйства.</w:t>
      </w:r>
    </w:p>
    <w:p w:rsidR="00BD5571" w:rsidRDefault="00BD5571">
      <w:pPr>
        <w:pStyle w:val="ConsPlusNormal"/>
        <w:ind w:firstLine="540"/>
        <w:jc w:val="both"/>
      </w:pPr>
      <w:r>
        <w:t>96. Перед розжигом вращающейся печи должны быть проверены:</w:t>
      </w:r>
    </w:p>
    <w:p w:rsidR="00BD5571" w:rsidRDefault="00BD5571">
      <w:pPr>
        <w:pStyle w:val="ConsPlusNormal"/>
        <w:ind w:firstLine="540"/>
        <w:jc w:val="both"/>
      </w:pPr>
      <w:r>
        <w:t>1) наличие и исправность защитных ограждений;</w:t>
      </w:r>
    </w:p>
    <w:p w:rsidR="00BD5571" w:rsidRDefault="00BD5571">
      <w:pPr>
        <w:pStyle w:val="ConsPlusNormal"/>
        <w:ind w:firstLine="540"/>
        <w:jc w:val="both"/>
      </w:pPr>
      <w:r>
        <w:t>2) исправность световой и звуковой сигнализации и контрольно-измерительных приборов;</w:t>
      </w:r>
    </w:p>
    <w:p w:rsidR="00BD5571" w:rsidRDefault="00BD5571">
      <w:pPr>
        <w:pStyle w:val="ConsPlusNormal"/>
        <w:ind w:firstLine="540"/>
        <w:jc w:val="both"/>
      </w:pPr>
      <w:r>
        <w:t>3) наличие средств пожаротушения.</w:t>
      </w:r>
    </w:p>
    <w:p w:rsidR="00BD5571" w:rsidRDefault="00BD5571">
      <w:pPr>
        <w:pStyle w:val="ConsPlusNormal"/>
        <w:ind w:firstLine="540"/>
        <w:jc w:val="both"/>
      </w:pPr>
      <w:r>
        <w:t>Также необходимо убедиться в отсутствии работников в агрегатах и газоходах вращающейся печи.</w:t>
      </w:r>
    </w:p>
    <w:p w:rsidR="00BD5571" w:rsidRDefault="00BD5571">
      <w:pPr>
        <w:pStyle w:val="ConsPlusNormal"/>
        <w:ind w:firstLine="540"/>
        <w:jc w:val="both"/>
      </w:pPr>
      <w:r>
        <w:t>Работники, обслуживающие питатели, теплообменные устройства и пылеуловители вращающейся печи и не участвующие непосредственно в ее розжиге, должны быть удалены со своих рабочих мест и находиться в безопасной зоне, определенной технологическим регламентом, до соответствующего распоряжения руководителя работ.</w:t>
      </w:r>
    </w:p>
    <w:p w:rsidR="00BD5571" w:rsidRDefault="00BD5571">
      <w:pPr>
        <w:pStyle w:val="ConsPlusNormal"/>
        <w:ind w:firstLine="540"/>
        <w:jc w:val="both"/>
      </w:pPr>
      <w:r>
        <w:t>97. Перед розжигом вращающаяся печь и газовый тракт должны быть провентилированы.</w:t>
      </w:r>
    </w:p>
    <w:p w:rsidR="00BD5571" w:rsidRDefault="00BD5571">
      <w:pPr>
        <w:pStyle w:val="ConsPlusNormal"/>
        <w:ind w:firstLine="540"/>
        <w:jc w:val="both"/>
      </w:pPr>
      <w:r>
        <w:t>98. Для наблюдения за процессом обжига и состоянием футеровки необходимо использовать средства индивидуальной защиты органов зрения со светофильтрами.</w:t>
      </w:r>
    </w:p>
    <w:p w:rsidR="00BD5571" w:rsidRDefault="00BD5571">
      <w:pPr>
        <w:pStyle w:val="ConsPlusNormal"/>
        <w:ind w:firstLine="540"/>
        <w:jc w:val="both"/>
      </w:pPr>
      <w:r>
        <w:t>99. Удаление дымовых газов при розжиге и подогреве вращающейся печи, работающей по сухому способу, должно производиться через розжиговую трубу или розжиговые клапаны.</w:t>
      </w:r>
    </w:p>
    <w:p w:rsidR="00BD5571" w:rsidRDefault="00BD5571">
      <w:pPr>
        <w:pStyle w:val="ConsPlusNormal"/>
        <w:ind w:firstLine="540"/>
        <w:jc w:val="both"/>
      </w:pPr>
      <w:r>
        <w:t>100. Дымовые газы не должны проникать через питательную трубу в помещение шламовых питателей.</w:t>
      </w:r>
    </w:p>
    <w:p w:rsidR="00BD5571" w:rsidRDefault="00BD5571">
      <w:pPr>
        <w:pStyle w:val="ConsPlusNormal"/>
        <w:ind w:firstLine="540"/>
        <w:jc w:val="both"/>
      </w:pPr>
      <w:r>
        <w:t>101. В процессе работы вращающихся печей должен осуществляться постоянный контроль взрывоопасности отходящих газов вращающихся печей.</w:t>
      </w:r>
    </w:p>
    <w:p w:rsidR="00BD5571" w:rsidRDefault="00BD5571">
      <w:pPr>
        <w:pStyle w:val="ConsPlusNormal"/>
        <w:ind w:firstLine="540"/>
        <w:jc w:val="both"/>
      </w:pPr>
      <w:r>
        <w:t>Порядок контроля (автоматическими газоанализаторами или лабораторно) устанавливается работодателем.</w:t>
      </w:r>
    </w:p>
    <w:p w:rsidR="00BD5571" w:rsidRDefault="00BD5571">
      <w:pPr>
        <w:pStyle w:val="ConsPlusNormal"/>
        <w:ind w:firstLine="540"/>
        <w:jc w:val="both"/>
      </w:pPr>
      <w:r>
        <w:t>102. Напряжение на электрофильтры должно подаваться только в том случае, если контрольно-измерительные приборы указывают достаточность их прогрева и достижение полноты сгорания топлива.</w:t>
      </w:r>
    </w:p>
    <w:p w:rsidR="00BD5571" w:rsidRDefault="00BD5571">
      <w:pPr>
        <w:pStyle w:val="ConsPlusNormal"/>
        <w:ind w:firstLine="540"/>
        <w:jc w:val="both"/>
      </w:pPr>
      <w:r>
        <w:t>103. При работе вращающейся печи на пылеугольном топливе угольные питатели следует пускать при минимальных оборотах. Увеличение оборотов должно производиться постепенно до достижения полного сгорания топлива.</w:t>
      </w:r>
    </w:p>
    <w:p w:rsidR="00BD5571" w:rsidRDefault="00BD5571">
      <w:pPr>
        <w:pStyle w:val="ConsPlusNormal"/>
        <w:ind w:firstLine="540"/>
        <w:jc w:val="both"/>
      </w:pPr>
      <w:r>
        <w:t>104. В помещениях топливоподачи необходимо регулярно убирать угольную пыль с поверхностей строительных конструкций и оборудования.</w:t>
      </w:r>
    </w:p>
    <w:p w:rsidR="00BD5571" w:rsidRDefault="00BD5571">
      <w:pPr>
        <w:pStyle w:val="ConsPlusNormal"/>
        <w:ind w:firstLine="540"/>
        <w:jc w:val="both"/>
      </w:pPr>
      <w:r>
        <w:t>График, объем и порядок проведения работ по уборке угольной пыли утверждаются работодателем.</w:t>
      </w:r>
    </w:p>
    <w:p w:rsidR="00BD5571" w:rsidRDefault="00BD5571">
      <w:pPr>
        <w:pStyle w:val="ConsPlusNormal"/>
        <w:ind w:firstLine="540"/>
        <w:jc w:val="both"/>
      </w:pPr>
      <w:r>
        <w:t>105. Запрещается:</w:t>
      </w:r>
    </w:p>
    <w:p w:rsidR="00BD5571" w:rsidRDefault="00BD5571">
      <w:pPr>
        <w:pStyle w:val="ConsPlusNormal"/>
        <w:ind w:firstLine="540"/>
        <w:jc w:val="both"/>
      </w:pPr>
      <w:r>
        <w:t>1) стоять напротив смотровых окон и люков вращающейся печи во время включения подачи топлива;</w:t>
      </w:r>
    </w:p>
    <w:p w:rsidR="00BD5571" w:rsidRDefault="00BD5571">
      <w:pPr>
        <w:pStyle w:val="ConsPlusNormal"/>
        <w:ind w:firstLine="540"/>
        <w:jc w:val="both"/>
      </w:pPr>
      <w:r>
        <w:t>2) включать электрофильтры во время розжига вращающейся печи;</w:t>
      </w:r>
    </w:p>
    <w:p w:rsidR="00BD5571" w:rsidRDefault="00BD5571">
      <w:pPr>
        <w:pStyle w:val="ConsPlusNormal"/>
        <w:ind w:firstLine="540"/>
        <w:jc w:val="both"/>
      </w:pPr>
      <w:r>
        <w:t>3) смотреть во вращающуюся печь при переводе ее со вспомогательного привода на главный после прогрева до тех пор, пока она не сделает минимум один оборот;</w:t>
      </w:r>
    </w:p>
    <w:p w:rsidR="00BD5571" w:rsidRDefault="00BD5571">
      <w:pPr>
        <w:pStyle w:val="ConsPlusNormal"/>
        <w:ind w:firstLine="540"/>
        <w:jc w:val="both"/>
      </w:pPr>
      <w:r>
        <w:t>4) эксплуатировать вращающуюся печь при самотеке пылеугольного топлива через питающие устройства;</w:t>
      </w:r>
    </w:p>
    <w:p w:rsidR="00BD5571" w:rsidRDefault="00BD5571">
      <w:pPr>
        <w:pStyle w:val="ConsPlusNormal"/>
        <w:ind w:firstLine="540"/>
        <w:jc w:val="both"/>
      </w:pPr>
      <w:r>
        <w:t>5) зажигать газовый факел о раскаленную футеровку вращающейся печи;</w:t>
      </w:r>
    </w:p>
    <w:p w:rsidR="00BD5571" w:rsidRDefault="00BD5571">
      <w:pPr>
        <w:pStyle w:val="ConsPlusNormal"/>
        <w:ind w:firstLine="540"/>
        <w:jc w:val="both"/>
      </w:pPr>
      <w:r>
        <w:t>6) пользоваться газовым факелом для освещения.</w:t>
      </w:r>
    </w:p>
    <w:p w:rsidR="00BD5571" w:rsidRDefault="00BD5571">
      <w:pPr>
        <w:pStyle w:val="ConsPlusNormal"/>
        <w:ind w:firstLine="540"/>
        <w:jc w:val="both"/>
      </w:pPr>
      <w:r>
        <w:t>106. Работы во вращающейся печи должны производиться после выполнения следующих мер безопасности:</w:t>
      </w:r>
    </w:p>
    <w:p w:rsidR="00BD5571" w:rsidRDefault="00BD5571">
      <w:pPr>
        <w:pStyle w:val="ConsPlusNormal"/>
        <w:ind w:firstLine="540"/>
        <w:jc w:val="both"/>
      </w:pPr>
      <w:r>
        <w:t>1) печь должна быть освобождена от материала, заторможена, провентилирована и охлаждена до температуры воздуха не выше 40 °C;</w:t>
      </w:r>
    </w:p>
    <w:p w:rsidR="00BD5571" w:rsidRDefault="00BD5571">
      <w:pPr>
        <w:pStyle w:val="ConsPlusNormal"/>
        <w:ind w:firstLine="540"/>
        <w:jc w:val="both"/>
      </w:pPr>
      <w:r>
        <w:t>2) приводы печи, дымососов, дутьевых вентиляторов, питателей и пневмонасосов должны быть отключены, предохранители из распределительных устройств этих приводов вынуты, муфты рассоединены, а на пусковых устройствах вывешены запрещающие знаки безопасности с поясняющей надписью "Не включать! Работают люди";</w:t>
      </w:r>
    </w:p>
    <w:p w:rsidR="00BD5571" w:rsidRDefault="00BD5571">
      <w:pPr>
        <w:pStyle w:val="ConsPlusNormal"/>
        <w:ind w:firstLine="540"/>
        <w:jc w:val="both"/>
      </w:pPr>
      <w:r>
        <w:t>3) подвод топлива к форсункам должен быть перекрыт заглушками (при использовании газа) или задвижками (при использовании мазута).</w:t>
      </w:r>
    </w:p>
    <w:p w:rsidR="00BD5571" w:rsidRDefault="00BD5571">
      <w:pPr>
        <w:pStyle w:val="ConsPlusNormal"/>
        <w:ind w:firstLine="540"/>
        <w:jc w:val="both"/>
      </w:pPr>
      <w:r>
        <w:t xml:space="preserve">107. Для входа во вращающуюся печь через шахту холодильника должен устанавливаться трап шириной не менее 1,0 м с ограждением высотой не менее 1,1 м и с дополнительной </w:t>
      </w:r>
      <w:r>
        <w:lastRenderedPageBreak/>
        <w:t>ограждающей планкой на высоте 0,5 м.</w:t>
      </w:r>
    </w:p>
    <w:p w:rsidR="00BD5571" w:rsidRDefault="00BD5571">
      <w:pPr>
        <w:pStyle w:val="ConsPlusNormal"/>
        <w:ind w:firstLine="540"/>
        <w:jc w:val="both"/>
      </w:pPr>
      <w:r>
        <w:t>108. Для прохода внутри вращающейся печи необходимо предусматривать трапы шириной не менее 0,5 м.</w:t>
      </w:r>
    </w:p>
    <w:p w:rsidR="00BD5571" w:rsidRDefault="00BD5571">
      <w:pPr>
        <w:pStyle w:val="ConsPlusNormal"/>
        <w:ind w:firstLine="540"/>
        <w:jc w:val="both"/>
      </w:pPr>
      <w:r>
        <w:t>109. На горячем конце вращающейся печи следует устанавливать прожекторное освещение, а внутри печи - применять переносные электрические светильники напряжением не выше 12 В или аккумуляторные фонари.</w:t>
      </w:r>
    </w:p>
    <w:p w:rsidR="00BD5571" w:rsidRDefault="00BD5571">
      <w:pPr>
        <w:pStyle w:val="ConsPlusNormal"/>
        <w:ind w:firstLine="540"/>
        <w:jc w:val="both"/>
      </w:pPr>
      <w:r>
        <w:t>110. Запрещается входить в холодный конец вращающейся печи с циклонными теплообменниками при наличии зависаний сырьевой муки в циклонах и газоходах, а также использовать для освещения внутри печи открытый огонь.</w:t>
      </w:r>
    </w:p>
    <w:p w:rsidR="00BD5571" w:rsidRDefault="00BD5571">
      <w:pPr>
        <w:pStyle w:val="ConsPlusNormal"/>
        <w:ind w:firstLine="540"/>
        <w:jc w:val="both"/>
      </w:pPr>
      <w:r>
        <w:t>111. Выламывать футеровку путем пробивки боковой штробы (канавки) с последующим обрушением кладки в верхней части вращающейся печи следует после проверки щупом плотности прилегания футеровки к корпусу печи. Если футеровка отошла от корпуса или сместилась по его периметру, ее необходимо разобрать. Разборка должна производиться сверху вниз ступенчатообразно.</w:t>
      </w:r>
    </w:p>
    <w:p w:rsidR="00BD5571" w:rsidRDefault="00BD5571">
      <w:pPr>
        <w:pStyle w:val="ConsPlusNormal"/>
        <w:ind w:firstLine="540"/>
        <w:jc w:val="both"/>
      </w:pPr>
      <w:r>
        <w:t>112. Пробивка боковой штробы должна производиться отдельными участками длиной не более 1,0 м с последующим обрушением кладки верхней части вращающейся печи на подрезанных участках. Пробивка должна начинаться с холодного конца футеруемого участка печи.</w:t>
      </w:r>
    </w:p>
    <w:p w:rsidR="00BD5571" w:rsidRDefault="00BD5571">
      <w:pPr>
        <w:pStyle w:val="ConsPlusNormal"/>
        <w:ind w:firstLine="540"/>
        <w:jc w:val="both"/>
      </w:pPr>
      <w:r>
        <w:t>113. При обрушении верхней части кладки вращающейся печи работники должны находиться под очищенной от футеровки частью корпуса печи или под участком, не подлежащим выломке.</w:t>
      </w:r>
    </w:p>
    <w:p w:rsidR="00BD5571" w:rsidRDefault="00BD5571">
      <w:pPr>
        <w:pStyle w:val="ConsPlusNormal"/>
        <w:ind w:firstLine="540"/>
        <w:jc w:val="both"/>
      </w:pPr>
      <w:r>
        <w:t>114. Подача во вращающуюся печь и удаление из нее футеровочного материала должны быть механизированы.</w:t>
      </w:r>
    </w:p>
    <w:p w:rsidR="00BD5571" w:rsidRDefault="00BD5571">
      <w:pPr>
        <w:pStyle w:val="ConsPlusNormal"/>
        <w:ind w:firstLine="540"/>
        <w:jc w:val="both"/>
      </w:pPr>
      <w:r>
        <w:t>115. Инвентарные подмости, установленные во вращающейся печи, должны быть расположены за пределами возможного падения футеровки.</w:t>
      </w:r>
    </w:p>
    <w:p w:rsidR="00BD5571" w:rsidRDefault="00BD5571">
      <w:pPr>
        <w:pStyle w:val="ConsPlusNormal"/>
        <w:ind w:firstLine="540"/>
        <w:jc w:val="both"/>
      </w:pPr>
      <w:r>
        <w:t>116. Применяемые при производстве футеровочных работ металлические распоры должны быть инвентарными.</w:t>
      </w:r>
    </w:p>
    <w:p w:rsidR="00BD5571" w:rsidRDefault="00BD5571">
      <w:pPr>
        <w:pStyle w:val="ConsPlusNormal"/>
        <w:ind w:firstLine="540"/>
        <w:jc w:val="both"/>
      </w:pPr>
      <w:r>
        <w:t>Применять деревянные, а также наставные распоры запрещается.</w:t>
      </w:r>
    </w:p>
    <w:p w:rsidR="00BD5571" w:rsidRDefault="00BD5571">
      <w:pPr>
        <w:pStyle w:val="ConsPlusNormal"/>
        <w:ind w:firstLine="540"/>
        <w:jc w:val="both"/>
      </w:pPr>
      <w:r>
        <w:t>117. Распоры должны устанавливаться в одной плоскости, начиная с холодного конца вращающейся печи, на расстоянии 0,5 - 1,25 м друг от друга таким образом, чтобы вращение оправок всех последовательно устанавливаемых распоров производилось в одну сторону.</w:t>
      </w:r>
    </w:p>
    <w:p w:rsidR="00BD5571" w:rsidRDefault="00BD5571">
      <w:pPr>
        <w:pStyle w:val="ConsPlusNormal"/>
        <w:ind w:firstLine="540"/>
        <w:jc w:val="both"/>
      </w:pPr>
      <w:r>
        <w:t>После установки последнего распора необходимо проверить натяжку установленных ранее распоров.</w:t>
      </w:r>
    </w:p>
    <w:p w:rsidR="00BD5571" w:rsidRDefault="00BD5571">
      <w:pPr>
        <w:pStyle w:val="ConsPlusNormal"/>
        <w:ind w:firstLine="540"/>
        <w:jc w:val="both"/>
      </w:pPr>
      <w:r>
        <w:t>118. Старая футеровка, оставленная со стороны холодного конца вращающейся печи, во избежание смещения должна быть закреплена приваркой подпорного кольца.</w:t>
      </w:r>
    </w:p>
    <w:p w:rsidR="00BD5571" w:rsidRDefault="00BD5571">
      <w:pPr>
        <w:pStyle w:val="ConsPlusNormal"/>
        <w:ind w:firstLine="540"/>
        <w:jc w:val="both"/>
      </w:pPr>
      <w:r>
        <w:t>119. На участке, подлежащем ремонту, футеровка должна быть выломана и удалена через люки в корпусе вращающейся печи.</w:t>
      </w:r>
    </w:p>
    <w:p w:rsidR="00BD5571" w:rsidRDefault="00BD5571">
      <w:pPr>
        <w:pStyle w:val="ConsPlusNormal"/>
        <w:ind w:firstLine="540"/>
        <w:jc w:val="both"/>
      </w:pPr>
      <w:r>
        <w:t>Запрещается удаление кирпича и других материалов через оставшуюся футеровку посредством вращения печи и через колосниковый холодильник.</w:t>
      </w:r>
    </w:p>
    <w:p w:rsidR="00BD5571" w:rsidRDefault="00BD5571">
      <w:pPr>
        <w:pStyle w:val="ConsPlusNormal"/>
        <w:ind w:firstLine="540"/>
        <w:jc w:val="both"/>
      </w:pPr>
      <w:r>
        <w:t>120. Перед очередным поворотом вращающейся печи производитель работ должен осмотреть состояние вновь уложенной футеровки и установленный распор.</w:t>
      </w:r>
    </w:p>
    <w:p w:rsidR="00BD5571" w:rsidRDefault="00BD5571">
      <w:pPr>
        <w:pStyle w:val="ConsPlusNormal"/>
        <w:ind w:firstLine="540"/>
        <w:jc w:val="both"/>
      </w:pPr>
      <w:r>
        <w:t>В случае обнаружения в уложенной футеровке дефектов или ее неудовлетворительного крепления запрещается производить поворот вращающейся печи до устранения обнаруженных недостатков.</w:t>
      </w:r>
    </w:p>
    <w:p w:rsidR="00BD5571" w:rsidRDefault="00BD5571">
      <w:pPr>
        <w:pStyle w:val="ConsPlusNormal"/>
        <w:ind w:firstLine="540"/>
        <w:jc w:val="both"/>
      </w:pPr>
      <w:r>
        <w:t>121. После поворота вращающейся печи производитель работ должен осмотреть уложенную футеровку и дать разрешение на продолжение футеровочных работ.</w:t>
      </w:r>
    </w:p>
    <w:p w:rsidR="00BD5571" w:rsidRDefault="00BD5571">
      <w:pPr>
        <w:pStyle w:val="ConsPlusNormal"/>
        <w:ind w:firstLine="540"/>
        <w:jc w:val="both"/>
      </w:pPr>
      <w:r>
        <w:t>122. Демонтаж и удаление распоров из вращающейся печи при футеровочных работах должны производиться под руководством производителя работ.</w:t>
      </w:r>
    </w:p>
    <w:p w:rsidR="00BD5571" w:rsidRDefault="00BD5571">
      <w:pPr>
        <w:pStyle w:val="ConsPlusNormal"/>
        <w:ind w:firstLine="540"/>
        <w:jc w:val="both"/>
      </w:pPr>
      <w:r>
        <w:t>123. При проведении футеровочных работ с применением силикатных растворов или синтетического клея работники должны быть обеспечены средствами индивидуальной защиты рук, а также защитными пастами и мазями.</w:t>
      </w:r>
    </w:p>
    <w:p w:rsidR="00BD5571" w:rsidRDefault="00BD5571">
      <w:pPr>
        <w:pStyle w:val="ConsPlusNormal"/>
        <w:ind w:firstLine="540"/>
        <w:jc w:val="both"/>
      </w:pPr>
      <w:r>
        <w:t>124. Емкости с компонентами для получения силикатных растворов или синтетического клея должны быть плотно закрыты и находиться в помещении, оборудованном вентиляцией.</w:t>
      </w:r>
    </w:p>
    <w:p w:rsidR="00BD5571" w:rsidRDefault="00BD5571">
      <w:pPr>
        <w:pStyle w:val="ConsPlusNormal"/>
        <w:ind w:firstLine="540"/>
        <w:jc w:val="both"/>
      </w:pPr>
      <w:r>
        <w:t xml:space="preserve">125. Удалять попавший на кожу тела синтетический клей следует бумажными салфетками или мягкой ветошью с последующей обработкой кожи горячей водой с мылом и жесткими </w:t>
      </w:r>
      <w:r>
        <w:lastRenderedPageBreak/>
        <w:t>щетками. При значительных загрязнениях кожи клеем разрешается использовать для очистки минимальное количество ацетона.</w:t>
      </w:r>
    </w:p>
    <w:p w:rsidR="00BD5571" w:rsidRDefault="00BD5571">
      <w:pPr>
        <w:pStyle w:val="ConsPlusNormal"/>
        <w:ind w:firstLine="540"/>
        <w:jc w:val="both"/>
      </w:pPr>
      <w:r>
        <w:t>126. Обрушение зольных, клинкерных и шламовых колец (приваров) должно производиться в соответствии с проектом производства работ путем пробивки боковой штрабы (канавки) с последующим обрушением кольца.</w:t>
      </w:r>
    </w:p>
    <w:p w:rsidR="00BD5571" w:rsidRDefault="00BD5571">
      <w:pPr>
        <w:pStyle w:val="ConsPlusNormal"/>
        <w:ind w:firstLine="540"/>
        <w:jc w:val="both"/>
      </w:pPr>
      <w:r>
        <w:t>127. Запрещается производить горячий ремонт футеровки за зоной спекания и разрушать кольца (привары) водяной струей.</w:t>
      </w:r>
    </w:p>
    <w:p w:rsidR="00BD5571" w:rsidRDefault="00BD5571">
      <w:pPr>
        <w:pStyle w:val="ConsPlusNormal"/>
        <w:ind w:firstLine="540"/>
        <w:jc w:val="both"/>
      </w:pPr>
      <w:r>
        <w:t>128. Вращающаяся печь должна быть остановлена при:</w:t>
      </w:r>
    </w:p>
    <w:p w:rsidR="00BD5571" w:rsidRDefault="00BD5571">
      <w:pPr>
        <w:pStyle w:val="ConsPlusNormal"/>
        <w:ind w:firstLine="540"/>
        <w:jc w:val="both"/>
      </w:pPr>
      <w:r>
        <w:t>1) возникновении аварийной ситуации или угрозе несчастного случая;</w:t>
      </w:r>
    </w:p>
    <w:p w:rsidR="00BD5571" w:rsidRDefault="00BD5571">
      <w:pPr>
        <w:pStyle w:val="ConsPlusNormal"/>
        <w:ind w:firstLine="540"/>
        <w:jc w:val="both"/>
      </w:pPr>
      <w:r>
        <w:t>2) прогаре футеровки;</w:t>
      </w:r>
    </w:p>
    <w:p w:rsidR="00BD5571" w:rsidRDefault="00BD5571">
      <w:pPr>
        <w:pStyle w:val="ConsPlusNormal"/>
        <w:ind w:firstLine="540"/>
        <w:jc w:val="both"/>
      </w:pPr>
      <w:r>
        <w:t>3) падении давления в магистрали подачи топлива ниже установленных предельно допустимых величин или самотеке угольной пыли;</w:t>
      </w:r>
    </w:p>
    <w:p w:rsidR="00BD5571" w:rsidRDefault="00BD5571">
      <w:pPr>
        <w:pStyle w:val="ConsPlusNormal"/>
        <w:ind w:firstLine="540"/>
        <w:jc w:val="both"/>
      </w:pPr>
      <w:r>
        <w:t>4) прекращении подачи топлива или сырьевой смеси;</w:t>
      </w:r>
    </w:p>
    <w:p w:rsidR="00BD5571" w:rsidRDefault="00BD5571">
      <w:pPr>
        <w:pStyle w:val="ConsPlusNormal"/>
        <w:ind w:firstLine="540"/>
        <w:jc w:val="both"/>
      </w:pPr>
      <w:r>
        <w:t>5) забивке циклонных теплообменников;</w:t>
      </w:r>
    </w:p>
    <w:p w:rsidR="00BD5571" w:rsidRDefault="00BD5571">
      <w:pPr>
        <w:pStyle w:val="ConsPlusNormal"/>
        <w:ind w:firstLine="540"/>
        <w:jc w:val="both"/>
      </w:pPr>
      <w:r>
        <w:t>6) переливе шлама в пылеосадительную камеру;</w:t>
      </w:r>
    </w:p>
    <w:p w:rsidR="00BD5571" w:rsidRDefault="00BD5571">
      <w:pPr>
        <w:pStyle w:val="ConsPlusNormal"/>
        <w:ind w:firstLine="540"/>
        <w:jc w:val="both"/>
      </w:pPr>
      <w:r>
        <w:t>7) остановке холодильника, пластинчатого конвейера, дымососов и кальцинатора;</w:t>
      </w:r>
    </w:p>
    <w:p w:rsidR="00BD5571" w:rsidRDefault="00BD5571">
      <w:pPr>
        <w:pStyle w:val="ConsPlusNormal"/>
        <w:ind w:firstLine="540"/>
        <w:jc w:val="both"/>
      </w:pPr>
      <w:r>
        <w:t>8) обнаружении в механизмах печи неисправностей, требующих немедленного устранения;</w:t>
      </w:r>
    </w:p>
    <w:p w:rsidR="00BD5571" w:rsidRDefault="00BD5571">
      <w:pPr>
        <w:pStyle w:val="ConsPlusNormal"/>
        <w:ind w:firstLine="540"/>
        <w:jc w:val="both"/>
      </w:pPr>
      <w:r>
        <w:t>9) падении разрежения в пылеосадительной камере ниже допустимых величин;</w:t>
      </w:r>
    </w:p>
    <w:p w:rsidR="00BD5571" w:rsidRDefault="00BD5571">
      <w:pPr>
        <w:pStyle w:val="ConsPlusNormal"/>
        <w:ind w:firstLine="540"/>
        <w:jc w:val="both"/>
      </w:pPr>
      <w:r>
        <w:t>10) неисправности или неэффективной работе аспирационной системы.</w:t>
      </w:r>
    </w:p>
    <w:p w:rsidR="00BD5571" w:rsidRDefault="00BD5571">
      <w:pPr>
        <w:pStyle w:val="ConsPlusNormal"/>
        <w:ind w:firstLine="540"/>
        <w:jc w:val="both"/>
      </w:pPr>
      <w:r>
        <w:t>129. Герметизация пылеосадительных камер вращающихся печей должна исключать возможность попадания газов в помещение на всех режимах работы вращающейся печи.</w:t>
      </w:r>
    </w:p>
    <w:p w:rsidR="00BD5571" w:rsidRDefault="00BD5571">
      <w:pPr>
        <w:pStyle w:val="ConsPlusNormal"/>
        <w:ind w:firstLine="540"/>
        <w:jc w:val="both"/>
      </w:pPr>
      <w:r>
        <w:t>130. На пылеосадительных камерах вращающихся печей, газоходах до и после электрофильтров должны быть установлены взрывопредохранительные клапаны.</w:t>
      </w:r>
    </w:p>
    <w:p w:rsidR="00BD5571" w:rsidRDefault="00BD5571">
      <w:pPr>
        <w:pStyle w:val="ConsPlusNormal"/>
        <w:ind w:firstLine="540"/>
        <w:jc w:val="both"/>
      </w:pPr>
      <w:r>
        <w:t>131. Удаление пыли из пылеосадительных камер вращающихся печей должно быть механизировано.</w:t>
      </w:r>
    </w:p>
    <w:p w:rsidR="00BD5571" w:rsidRDefault="00BD5571">
      <w:pPr>
        <w:pStyle w:val="ConsPlusNormal"/>
        <w:ind w:firstLine="540"/>
        <w:jc w:val="both"/>
      </w:pPr>
      <w:r>
        <w:t>132. Перед осмотром, очисткой или ремонтом пылеосадительной камеры вращающейся печи необходимо:</w:t>
      </w:r>
    </w:p>
    <w:p w:rsidR="00BD5571" w:rsidRDefault="00BD5571">
      <w:pPr>
        <w:pStyle w:val="ConsPlusNormal"/>
        <w:ind w:firstLine="540"/>
        <w:jc w:val="both"/>
      </w:pPr>
      <w:r>
        <w:t>1) остановить печь и вспомогательное оборудование, предварительно прекратив подачу сырьевой смеси и топлива;</w:t>
      </w:r>
    </w:p>
    <w:p w:rsidR="00BD5571" w:rsidRDefault="00BD5571">
      <w:pPr>
        <w:pStyle w:val="ConsPlusNormal"/>
        <w:ind w:firstLine="540"/>
        <w:jc w:val="both"/>
      </w:pPr>
      <w:r>
        <w:t>2) провентилировать газовый тракт, печь и пылеосадительную камеру, снизив температуру воздуха в печи и пылеосадительной камере до 40 °C;</w:t>
      </w:r>
    </w:p>
    <w:p w:rsidR="00BD5571" w:rsidRDefault="00BD5571">
      <w:pPr>
        <w:pStyle w:val="ConsPlusNormal"/>
        <w:ind w:firstLine="540"/>
        <w:jc w:val="both"/>
      </w:pPr>
      <w:r>
        <w:t>3) отключить электродвигатели приводов печи и шнеков пылеосадительных камер, рассоединить муфты и вывесить на пусковых устройствах запрещающий знак безопасности с поясняющей надписью "Не включать! Работают люди".</w:t>
      </w:r>
    </w:p>
    <w:p w:rsidR="00BD5571" w:rsidRDefault="00BD5571">
      <w:pPr>
        <w:pStyle w:val="ConsPlusNormal"/>
        <w:ind w:firstLine="540"/>
        <w:jc w:val="both"/>
      </w:pPr>
      <w:r>
        <w:t>133. Осмотр пылеосадительных камер вращающихся печей следует производить через люки с металлических мостиков или через вращающуюся печь. Для освещения должны применяться переносные электрические светильники напряжением не выше 12 В или аккумуляторные фонари.</w:t>
      </w:r>
    </w:p>
    <w:p w:rsidR="00BD5571" w:rsidRDefault="00BD5571">
      <w:pPr>
        <w:pStyle w:val="ConsPlusNormal"/>
        <w:ind w:firstLine="540"/>
        <w:jc w:val="both"/>
      </w:pPr>
      <w:r>
        <w:t>134. Рыхлые (сыпучие) наросты пыли и шлама на сводах и стенах пылеосадительных камер вращающихся печей следует обрушать обдувкой их струей сжатого воздуха или специальной штангой без спуска работников внутрь камер.</w:t>
      </w:r>
    </w:p>
    <w:p w:rsidR="00BD5571" w:rsidRDefault="00BD5571">
      <w:pPr>
        <w:pStyle w:val="ConsPlusNormal"/>
        <w:ind w:firstLine="540"/>
        <w:jc w:val="both"/>
      </w:pPr>
      <w:r>
        <w:t xml:space="preserve">135. Допускается осуществлять спуск работников в пылеосадительные камеры вращающихся печей для производства очистных работ при отсутствии зависаний на сводах камер и соблюдении требований безопасности, указанных в </w:t>
      </w:r>
      <w:hyperlink w:anchor="P900" w:history="1">
        <w:r>
          <w:rPr>
            <w:color w:val="0000FF"/>
          </w:rPr>
          <w:t>пунктах 371</w:t>
        </w:r>
      </w:hyperlink>
      <w:r>
        <w:t xml:space="preserve"> - </w:t>
      </w:r>
      <w:hyperlink w:anchor="P915" w:history="1">
        <w:r>
          <w:rPr>
            <w:color w:val="0000FF"/>
          </w:rPr>
          <w:t>378</w:t>
        </w:r>
      </w:hyperlink>
      <w:r>
        <w:t xml:space="preserve"> Правил.</w:t>
      </w:r>
    </w:p>
    <w:p w:rsidR="00BD5571" w:rsidRDefault="00BD5571">
      <w:pPr>
        <w:pStyle w:val="ConsPlusNormal"/>
        <w:ind w:firstLine="540"/>
        <w:jc w:val="both"/>
      </w:pPr>
      <w:r>
        <w:t>136. Кривошипно-шатунные механизмы колосникового холодильника должны быть ограждены легкосъемными или откидывающимися сетчатыми металлическими ограждениями.</w:t>
      </w:r>
    </w:p>
    <w:p w:rsidR="00BD5571" w:rsidRDefault="00BD5571">
      <w:pPr>
        <w:pStyle w:val="ConsPlusNormal"/>
        <w:ind w:firstLine="540"/>
        <w:jc w:val="both"/>
      </w:pPr>
      <w:r>
        <w:t>137. Приводы колосникового холодильника должны быть сблокированы с приводом пластинчатого конвейера так, чтобы при остановке конвейера приводы решеток колосникового холодильника автоматически останавливались.</w:t>
      </w:r>
    </w:p>
    <w:p w:rsidR="00BD5571" w:rsidRDefault="00BD5571">
      <w:pPr>
        <w:pStyle w:val="ConsPlusNormal"/>
        <w:ind w:firstLine="540"/>
        <w:jc w:val="both"/>
      </w:pPr>
      <w:r>
        <w:t>138. Перед выгрузочной течкой колосникового холодильника должна быть установлена решетка, пропускающая только габаритные (размером до 0,2 м) куски клинкера.</w:t>
      </w:r>
    </w:p>
    <w:p w:rsidR="00BD5571" w:rsidRDefault="00BD5571">
      <w:pPr>
        <w:pStyle w:val="ConsPlusNormal"/>
        <w:ind w:firstLine="540"/>
        <w:jc w:val="both"/>
      </w:pPr>
      <w:r>
        <w:t>139. Перед пуском колосникового холодильника необходимо убедиться в отсутствии в нем работников и посторонних предметов (запасных частей, инструмента, футеровочных материалов).</w:t>
      </w:r>
    </w:p>
    <w:p w:rsidR="00BD5571" w:rsidRDefault="00BD5571">
      <w:pPr>
        <w:pStyle w:val="ConsPlusNormal"/>
        <w:ind w:firstLine="540"/>
        <w:jc w:val="both"/>
      </w:pPr>
      <w:r>
        <w:t xml:space="preserve">140. Во время работы колосникового холодильника дверцы крышек люков должны быть закрыты и уплотнены. Открывать смотровой люк следует с применением средств индивидуальной </w:t>
      </w:r>
      <w:r>
        <w:lastRenderedPageBreak/>
        <w:t>защиты органов зрения, находясь сбоку от люка.</w:t>
      </w:r>
    </w:p>
    <w:p w:rsidR="00BD5571" w:rsidRDefault="00BD5571">
      <w:pPr>
        <w:pStyle w:val="ConsPlusNormal"/>
        <w:ind w:firstLine="540"/>
        <w:jc w:val="both"/>
      </w:pPr>
      <w:r>
        <w:t>141. Разбивка негабаритных (более 0,2 м) кусков клинкера на решетке колосникового холодильника ручным инструментом должна выполняться машинистом колосникового холодильника через люки с огражденных площадок с применением средств индивидуальной защиты органов зрения.</w:t>
      </w:r>
    </w:p>
    <w:p w:rsidR="00BD5571" w:rsidRDefault="00BD5571">
      <w:pPr>
        <w:pStyle w:val="ConsPlusNormal"/>
        <w:ind w:firstLine="540"/>
        <w:jc w:val="both"/>
      </w:pPr>
      <w:r>
        <w:t>142. Перед ремонтом колосникового холодильника должно быть проверено внешним осмотром состояние его свода. Температура воздуха внутри холодильника должна быть не выше 40 °C.</w:t>
      </w:r>
    </w:p>
    <w:p w:rsidR="00BD5571" w:rsidRDefault="00BD5571">
      <w:pPr>
        <w:pStyle w:val="ConsPlusNormal"/>
        <w:ind w:firstLine="540"/>
        <w:jc w:val="both"/>
      </w:pPr>
      <w:r>
        <w:t>143. Разборку футеровки колосникового холодильника следует производить небольшими участками (не более 2,0 м по длине), начиная со свода.</w:t>
      </w:r>
    </w:p>
    <w:p w:rsidR="00BD5571" w:rsidRDefault="00BD5571">
      <w:pPr>
        <w:pStyle w:val="ConsPlusNormal"/>
        <w:ind w:firstLine="540"/>
        <w:jc w:val="both"/>
      </w:pPr>
      <w:r>
        <w:t>Разбирать футеровку свода разрешается только с инвентарных средств подмащивания.</w:t>
      </w:r>
    </w:p>
    <w:p w:rsidR="00BD5571" w:rsidRDefault="00BD5571">
      <w:pPr>
        <w:pStyle w:val="ConsPlusNormal"/>
        <w:ind w:firstLine="540"/>
        <w:jc w:val="both"/>
      </w:pPr>
      <w:r>
        <w:t>144. При разборке футеровки колосникового холодильника запрещается:</w:t>
      </w:r>
    </w:p>
    <w:p w:rsidR="00BD5571" w:rsidRDefault="00BD5571">
      <w:pPr>
        <w:pStyle w:val="ConsPlusNormal"/>
        <w:ind w:firstLine="540"/>
        <w:jc w:val="both"/>
      </w:pPr>
      <w:r>
        <w:t>1) производить одновременную разборку футеровки стен и свода холодильника;</w:t>
      </w:r>
    </w:p>
    <w:p w:rsidR="00BD5571" w:rsidRDefault="00BD5571">
      <w:pPr>
        <w:pStyle w:val="ConsPlusNormal"/>
        <w:ind w:firstLine="540"/>
        <w:jc w:val="both"/>
      </w:pPr>
      <w:r>
        <w:t>2) находиться работникам на колосниках холодильника во время разборки или обрушения футеровки его свода.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автоматических</w:t>
      </w:r>
    </w:p>
    <w:p w:rsidR="00BD5571" w:rsidRDefault="00BD5571">
      <w:pPr>
        <w:pStyle w:val="ConsPlusNormal"/>
        <w:jc w:val="center"/>
      </w:pPr>
      <w:r>
        <w:t>шахтных печей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145. Автоматическая шахтная печь, работающая на газообразном топливе, должна быть оборудована автоматической защитой, обеспечивающей отключение подачи газа в случаях, предусмотренных инструкцией по эксплуатации печи.</w:t>
      </w:r>
    </w:p>
    <w:p w:rsidR="00BD5571" w:rsidRDefault="00BD5571">
      <w:pPr>
        <w:pStyle w:val="ConsPlusNormal"/>
        <w:ind w:firstLine="540"/>
        <w:jc w:val="both"/>
      </w:pPr>
      <w:r>
        <w:t>Автоматическая шахтная печь оборудуется газопылеулавливающими установками и взрывопредохранительными клапанами.</w:t>
      </w:r>
    </w:p>
    <w:p w:rsidR="00BD5571" w:rsidRDefault="00BD5571">
      <w:pPr>
        <w:pStyle w:val="ConsPlusNormal"/>
        <w:ind w:firstLine="540"/>
        <w:jc w:val="both"/>
      </w:pPr>
      <w:r>
        <w:t>146. Запорные и регулирующие устройства на трубопроводах подачи топлива следует размещать вне створа автоматической шахтной печи.</w:t>
      </w:r>
    </w:p>
    <w:p w:rsidR="00BD5571" w:rsidRDefault="00BD5571">
      <w:pPr>
        <w:pStyle w:val="ConsPlusNormal"/>
        <w:ind w:firstLine="540"/>
        <w:jc w:val="both"/>
      </w:pPr>
      <w:r>
        <w:t>Смещение запорных и регулирующих устройств относительно оси автоматической шахтной печи должно составлять не менее 1,5 м.</w:t>
      </w:r>
    </w:p>
    <w:p w:rsidR="00BD5571" w:rsidRDefault="00BD5571">
      <w:pPr>
        <w:pStyle w:val="ConsPlusNormal"/>
        <w:ind w:firstLine="540"/>
        <w:jc w:val="both"/>
      </w:pPr>
      <w:r>
        <w:t>147. При появлении газа на загрузочной площадке работники должны быть немедленно удалены с места производства работ, подача топлива прекращена, помещение провентилировано.</w:t>
      </w:r>
    </w:p>
    <w:p w:rsidR="00BD5571" w:rsidRDefault="00BD5571">
      <w:pPr>
        <w:pStyle w:val="ConsPlusNormal"/>
        <w:ind w:firstLine="540"/>
        <w:jc w:val="both"/>
      </w:pPr>
      <w:r>
        <w:t>148. Работа автоматических шахтных печей с прогоревшими загрузочными конусами, а также с трещинами на корпусе запрещается.</w:t>
      </w:r>
    </w:p>
    <w:p w:rsidR="00BD5571" w:rsidRDefault="00BD5571">
      <w:pPr>
        <w:pStyle w:val="ConsPlusNormal"/>
        <w:ind w:firstLine="540"/>
        <w:jc w:val="both"/>
      </w:pPr>
      <w:r>
        <w:t>149. Каждая автоматическая шахтная печь должна быть оснащена следующей контрольно-измерительной аппаратурой и приборами дистанционного управления:</w:t>
      </w:r>
    </w:p>
    <w:p w:rsidR="00BD5571" w:rsidRDefault="00BD5571">
      <w:pPr>
        <w:pStyle w:val="ConsPlusNormal"/>
        <w:ind w:firstLine="540"/>
        <w:jc w:val="both"/>
      </w:pPr>
      <w:r>
        <w:t>1) приборами для учета расхода топливно-сырьевой смеси и выхода клинкера;</w:t>
      </w:r>
    </w:p>
    <w:p w:rsidR="00BD5571" w:rsidRDefault="00BD5571">
      <w:pPr>
        <w:pStyle w:val="ConsPlusNormal"/>
        <w:ind w:firstLine="540"/>
        <w:jc w:val="both"/>
      </w:pPr>
      <w:r>
        <w:t>2) регистрирующим прибором для учета числа оборотов разгрузочной решетки печи;</w:t>
      </w:r>
    </w:p>
    <w:p w:rsidR="00BD5571" w:rsidRDefault="00BD5571">
      <w:pPr>
        <w:pStyle w:val="ConsPlusNormal"/>
        <w:ind w:firstLine="540"/>
        <w:jc w:val="both"/>
      </w:pPr>
      <w:r>
        <w:t>3) тягомером для определения разрежения перед электрофильтром;</w:t>
      </w:r>
    </w:p>
    <w:p w:rsidR="00BD5571" w:rsidRDefault="00BD5571">
      <w:pPr>
        <w:pStyle w:val="ConsPlusNormal"/>
        <w:ind w:firstLine="540"/>
        <w:jc w:val="both"/>
      </w:pPr>
      <w:r>
        <w:t>4) тягомером для определения разрежения за электрофильтром;</w:t>
      </w:r>
    </w:p>
    <w:p w:rsidR="00BD5571" w:rsidRDefault="00BD5571">
      <w:pPr>
        <w:pStyle w:val="ConsPlusNormal"/>
        <w:ind w:firstLine="540"/>
        <w:jc w:val="both"/>
      </w:pPr>
      <w:r>
        <w:t>5) прибором для определения статического давления воздуха, подаваемого в печь под разгрузочную решетку;</w:t>
      </w:r>
    </w:p>
    <w:p w:rsidR="00BD5571" w:rsidRDefault="00BD5571">
      <w:pPr>
        <w:pStyle w:val="ConsPlusNormal"/>
        <w:ind w:firstLine="540"/>
        <w:jc w:val="both"/>
      </w:pPr>
      <w:r>
        <w:t>6) прибором для определения расхода воздуха, подаваемого в печь под разгрузочную решетку;</w:t>
      </w:r>
    </w:p>
    <w:p w:rsidR="00BD5571" w:rsidRDefault="00BD5571">
      <w:pPr>
        <w:pStyle w:val="ConsPlusNormal"/>
        <w:ind w:firstLine="540"/>
        <w:jc w:val="both"/>
      </w:pPr>
      <w:r>
        <w:t>7) прибором для определения температуры отходящих газов в печи над верхним слоем обжигаемого материала;</w:t>
      </w:r>
    </w:p>
    <w:p w:rsidR="00BD5571" w:rsidRDefault="00BD5571">
      <w:pPr>
        <w:pStyle w:val="ConsPlusNormal"/>
        <w:ind w:firstLine="540"/>
        <w:jc w:val="both"/>
      </w:pPr>
      <w:r>
        <w:t>8) прибором для измерения температуры отходящих газов перед электрофильтром;</w:t>
      </w:r>
    </w:p>
    <w:p w:rsidR="00BD5571" w:rsidRDefault="00BD5571">
      <w:pPr>
        <w:pStyle w:val="ConsPlusNormal"/>
        <w:ind w:firstLine="540"/>
        <w:jc w:val="both"/>
      </w:pPr>
      <w:r>
        <w:t>9) регистрирующим газоанализатором для определения количества О</w:t>
      </w:r>
      <w:r>
        <w:rPr>
          <w:vertAlign w:val="subscript"/>
        </w:rPr>
        <w:t>2</w:t>
      </w:r>
      <w:r>
        <w:t xml:space="preserve"> и CO+H</w:t>
      </w:r>
      <w:r>
        <w:rPr>
          <w:vertAlign w:val="subscript"/>
        </w:rPr>
        <w:t>2</w:t>
      </w:r>
      <w:r>
        <w:t xml:space="preserve"> в отходящих газах;</w:t>
      </w:r>
    </w:p>
    <w:p w:rsidR="00BD5571" w:rsidRDefault="00BD5571">
      <w:pPr>
        <w:pStyle w:val="ConsPlusNormal"/>
        <w:ind w:firstLine="540"/>
        <w:jc w:val="both"/>
      </w:pPr>
      <w:r>
        <w:t>10) приборами, сигнализирующими о превышении допустимой температуры в наиболее ответственных подшипниках механизмов печи и комплектующих ее устройств;</w:t>
      </w:r>
    </w:p>
    <w:p w:rsidR="00BD5571" w:rsidRDefault="00BD5571">
      <w:pPr>
        <w:pStyle w:val="ConsPlusNormal"/>
        <w:ind w:firstLine="540"/>
        <w:jc w:val="both"/>
      </w:pPr>
      <w:r>
        <w:t>11) указателями уровня материала в бункерах топливно-сырьевой смеси;</w:t>
      </w:r>
    </w:p>
    <w:p w:rsidR="00BD5571" w:rsidRDefault="00BD5571">
      <w:pPr>
        <w:pStyle w:val="ConsPlusNormal"/>
        <w:ind w:firstLine="540"/>
        <w:jc w:val="both"/>
      </w:pPr>
      <w:r>
        <w:t>12) устройством для дистанционного управления механизмом, питающим печь материалом;</w:t>
      </w:r>
    </w:p>
    <w:p w:rsidR="00BD5571" w:rsidRDefault="00BD5571">
      <w:pPr>
        <w:pStyle w:val="ConsPlusNormal"/>
        <w:ind w:firstLine="540"/>
        <w:jc w:val="both"/>
      </w:pPr>
      <w:r>
        <w:t>13) устройством для дистанционного управления воздуходувкой;</w:t>
      </w:r>
    </w:p>
    <w:p w:rsidR="00BD5571" w:rsidRDefault="00BD5571">
      <w:pPr>
        <w:pStyle w:val="ConsPlusNormal"/>
        <w:ind w:firstLine="540"/>
        <w:jc w:val="both"/>
      </w:pPr>
      <w:r>
        <w:t>14) устройством для дистанционного управления разгрузочной решеткой печи;</w:t>
      </w:r>
    </w:p>
    <w:p w:rsidR="00BD5571" w:rsidRDefault="00BD5571">
      <w:pPr>
        <w:pStyle w:val="ConsPlusNormal"/>
        <w:ind w:firstLine="540"/>
        <w:jc w:val="both"/>
      </w:pPr>
      <w:r>
        <w:lastRenderedPageBreak/>
        <w:t>15) устройством для дистанционного управления шибером дымососа.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помольных</w:t>
      </w:r>
    </w:p>
    <w:p w:rsidR="00BD5571" w:rsidRDefault="00BD5571">
      <w:pPr>
        <w:pStyle w:val="ConsPlusNormal"/>
        <w:jc w:val="center"/>
      </w:pPr>
      <w:r>
        <w:t>установок (мельничных агрегатов)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150. Помольные установки (мельничные агрегаты) для измельчения материала (далее - мельницы) должны быть оборудованы пылеулавливающими устройствами, имеющими взрывопредохранительные клапаны.</w:t>
      </w:r>
    </w:p>
    <w:p w:rsidR="00BD5571" w:rsidRDefault="00BD5571">
      <w:pPr>
        <w:pStyle w:val="ConsPlusNormal"/>
        <w:ind w:firstLine="540"/>
        <w:jc w:val="both"/>
      </w:pPr>
      <w:r>
        <w:t>Взрывопредохранительные клапаны также должны быть предусмотрены на бункерах сырого угля и угольной пыли, на загрузке и выгрузке мельницы, на газоходах.</w:t>
      </w:r>
    </w:p>
    <w:p w:rsidR="00BD5571" w:rsidRDefault="00BD5571">
      <w:pPr>
        <w:pStyle w:val="ConsPlusNormal"/>
        <w:ind w:firstLine="540"/>
        <w:jc w:val="both"/>
      </w:pPr>
      <w:r>
        <w:t>151. Для локализации возгорания угольной пыли в бункере должен быть предусмотрен аварийный сброс угольной пыли со смывом водой.</w:t>
      </w:r>
    </w:p>
    <w:p w:rsidR="00BD5571" w:rsidRDefault="00BD5571">
      <w:pPr>
        <w:pStyle w:val="ConsPlusNormal"/>
        <w:ind w:firstLine="540"/>
        <w:jc w:val="both"/>
      </w:pPr>
      <w:r>
        <w:t>152. Мельницы должны быть оборудованы устройствами дистанционного управления, автоматической блокировки, автоматического контроля, регулирования и сигнализацией.</w:t>
      </w:r>
    </w:p>
    <w:p w:rsidR="00BD5571" w:rsidRDefault="00BD5571">
      <w:pPr>
        <w:pStyle w:val="ConsPlusNormal"/>
        <w:ind w:firstLine="540"/>
        <w:jc w:val="both"/>
      </w:pPr>
      <w:r>
        <w:t>153. Мельницы для помола клинкера и сухого помола сырья должны работать под разрежением.</w:t>
      </w:r>
    </w:p>
    <w:p w:rsidR="00BD5571" w:rsidRDefault="00BD5571">
      <w:pPr>
        <w:pStyle w:val="ConsPlusNormal"/>
        <w:ind w:firstLine="540"/>
        <w:jc w:val="both"/>
      </w:pPr>
      <w:r>
        <w:t>154. Узлы соединения питательной течки разгрузочного патрубка или разгрузочного кожуха с мельницей должны иметь уплотнения, предотвращающие выбивание пыли или переливание шлама в производственные помещения.</w:t>
      </w:r>
    </w:p>
    <w:p w:rsidR="00BD5571" w:rsidRDefault="00BD5571">
      <w:pPr>
        <w:pStyle w:val="ConsPlusNormal"/>
        <w:ind w:firstLine="540"/>
        <w:jc w:val="both"/>
      </w:pPr>
      <w:r>
        <w:t>155. Пульты управления цементных мельниц должны располагаться в кабинах наблюдения и дистанционного управления.</w:t>
      </w:r>
    </w:p>
    <w:p w:rsidR="00BD5571" w:rsidRDefault="00BD5571">
      <w:pPr>
        <w:pStyle w:val="ConsPlusNormal"/>
        <w:ind w:firstLine="540"/>
        <w:jc w:val="both"/>
      </w:pPr>
      <w:r>
        <w:t>Температура воздуха в кабинах наблюдения и дистанционного управления цементными мельницами должна быть в пределах 18 - 23 °C, относительная влажность - 60 - 40%, уровни звукового давления - не более 65 дБА.</w:t>
      </w:r>
    </w:p>
    <w:p w:rsidR="00BD5571" w:rsidRDefault="00BD5571">
      <w:pPr>
        <w:pStyle w:val="ConsPlusNormal"/>
        <w:ind w:firstLine="540"/>
        <w:jc w:val="both"/>
      </w:pPr>
      <w:r>
        <w:t>156. Цементные мельницы должны быть оборудованы звуковой и световой сигнализацией (электрозвонки и мигающие электрические лампы) для предупреждения работников об их пуске и остановке.</w:t>
      </w:r>
    </w:p>
    <w:p w:rsidR="00BD5571" w:rsidRDefault="00BD5571">
      <w:pPr>
        <w:pStyle w:val="ConsPlusNormal"/>
        <w:ind w:firstLine="540"/>
        <w:jc w:val="both"/>
      </w:pPr>
      <w:r>
        <w:t>157. У цементной мельницы должны ограждаться:</w:t>
      </w:r>
    </w:p>
    <w:p w:rsidR="00BD5571" w:rsidRDefault="00BD5571">
      <w:pPr>
        <w:pStyle w:val="ConsPlusNormal"/>
        <w:ind w:firstLine="540"/>
        <w:jc w:val="both"/>
      </w:pPr>
      <w:r>
        <w:t>1) корпус - металлическими съемными секциями высотой не менее 1,0 м на расстоянии от оси мельницы R + 1 м (где R - радиус мельницы, м);</w:t>
      </w:r>
    </w:p>
    <w:p w:rsidR="00BD5571" w:rsidRDefault="00BD5571">
      <w:pPr>
        <w:pStyle w:val="ConsPlusNormal"/>
        <w:ind w:firstLine="540"/>
        <w:jc w:val="both"/>
      </w:pPr>
      <w:r>
        <w:t>2) зубчатый венец, подвенцовая шестерня привода и соединительные муфты - сплошными металлическими ограждениями.</w:t>
      </w:r>
    </w:p>
    <w:p w:rsidR="00BD5571" w:rsidRDefault="00BD5571">
      <w:pPr>
        <w:pStyle w:val="ConsPlusNormal"/>
        <w:ind w:firstLine="540"/>
        <w:jc w:val="both"/>
      </w:pPr>
      <w:r>
        <w:t>158. Ширина проходов между параллельно установленными мельницами должна быть не менее 1,2 м. В случае, когда указанные проходы не предусматриваются, с торцов мельниц устанавливаются препятствующие проходу ограждения со съемными металлическими секциями высотой не менее 1,1 м.</w:t>
      </w:r>
    </w:p>
    <w:p w:rsidR="00BD5571" w:rsidRDefault="00BD5571">
      <w:pPr>
        <w:pStyle w:val="ConsPlusNormal"/>
        <w:ind w:firstLine="540"/>
        <w:jc w:val="both"/>
      </w:pPr>
      <w:r>
        <w:t>159. Под мельницей, установленной на высоте не менее 3,0 м от пола до корпуса, допускается устраивать проходы, огражденные сверху и сбоку металлической сеткой с ячейками размером не более 2,5 x 2,5 см.</w:t>
      </w:r>
    </w:p>
    <w:p w:rsidR="00BD5571" w:rsidRDefault="00BD5571">
      <w:pPr>
        <w:pStyle w:val="ConsPlusNormal"/>
        <w:ind w:firstLine="540"/>
        <w:jc w:val="both"/>
      </w:pPr>
      <w:r>
        <w:t>Ширина проходов под мельницей должна быть не менее 1,2 м.</w:t>
      </w:r>
    </w:p>
    <w:p w:rsidR="00BD5571" w:rsidRDefault="00BD5571">
      <w:pPr>
        <w:pStyle w:val="ConsPlusNormal"/>
        <w:ind w:firstLine="540"/>
        <w:jc w:val="both"/>
      </w:pPr>
      <w:r>
        <w:t>Устраивать проходы под корпусами мельниц, установленных на высоте менее 3,0 м от пола до корпуса, запрещается.</w:t>
      </w:r>
    </w:p>
    <w:p w:rsidR="00BD5571" w:rsidRDefault="00BD5571">
      <w:pPr>
        <w:pStyle w:val="ConsPlusNormal"/>
        <w:ind w:firstLine="540"/>
        <w:jc w:val="both"/>
      </w:pPr>
      <w:r>
        <w:t>160. Крышки трубных мельниц со стороны цапфовых подшипников должны ограждаться сплошными или сетчатыми металлическими ограждениями. Радиус ограждения должен превышать радиус мельницы не менее чем на 0,1 м.</w:t>
      </w:r>
    </w:p>
    <w:p w:rsidR="00BD5571" w:rsidRDefault="00BD5571">
      <w:pPr>
        <w:pStyle w:val="ConsPlusNormal"/>
        <w:ind w:firstLine="540"/>
        <w:jc w:val="both"/>
      </w:pPr>
      <w:r>
        <w:t>161. Для обслуживания сепараторов, циклонов, рукавных фильтров, электрофильтров, вентиляторов, питателей и цапфовых подшипников мельницы должны быть оборудованы стационарными металлическими площадками с лестницами.</w:t>
      </w:r>
    </w:p>
    <w:p w:rsidR="00BD5571" w:rsidRDefault="00BD5571">
      <w:pPr>
        <w:pStyle w:val="ConsPlusNormal"/>
        <w:ind w:firstLine="540"/>
        <w:jc w:val="both"/>
      </w:pPr>
      <w:r>
        <w:t>162. Для производства ремонтных работ, подъема крышек люков и загрузки мелющих тел в помещении мельницы должны быть установлены грузоподъемные механизмы.</w:t>
      </w:r>
    </w:p>
    <w:p w:rsidR="00BD5571" w:rsidRDefault="00BD5571">
      <w:pPr>
        <w:pStyle w:val="ConsPlusNormal"/>
        <w:ind w:firstLine="540"/>
        <w:jc w:val="both"/>
      </w:pPr>
      <w:r>
        <w:t>163. Запрещается эксплуатация мельниц при неисправных или отключенных пылеулавливающих и аспирационных системах.</w:t>
      </w:r>
    </w:p>
    <w:p w:rsidR="00BD5571" w:rsidRDefault="00BD5571">
      <w:pPr>
        <w:pStyle w:val="ConsPlusNormal"/>
        <w:ind w:firstLine="540"/>
        <w:jc w:val="both"/>
      </w:pPr>
      <w:r>
        <w:t>164. Топки мельниц с одновременной сушкой материала должны быть оборудованы розжиговыми устройствами.</w:t>
      </w:r>
    </w:p>
    <w:p w:rsidR="00BD5571" w:rsidRDefault="00BD5571">
      <w:pPr>
        <w:pStyle w:val="ConsPlusNormal"/>
        <w:ind w:firstLine="540"/>
        <w:jc w:val="both"/>
      </w:pPr>
      <w:r>
        <w:lastRenderedPageBreak/>
        <w:t>165. В случае невоспламенения топлива или отрыва факела подача топлива должна быть прекращена, топка провентилирована, а розжиг повторен.</w:t>
      </w:r>
    </w:p>
    <w:p w:rsidR="00BD5571" w:rsidRDefault="00BD5571">
      <w:pPr>
        <w:pStyle w:val="ConsPlusNormal"/>
        <w:ind w:firstLine="540"/>
        <w:jc w:val="both"/>
      </w:pPr>
      <w:r>
        <w:t>166. Наблюдение за процессом горения топлива в камере сгорания и состоянием футеровки должно производиться с применением средств индивидуальной защиты органов зрения со светофильтрами.</w:t>
      </w:r>
    </w:p>
    <w:p w:rsidR="00BD5571" w:rsidRDefault="00BD5571">
      <w:pPr>
        <w:pStyle w:val="ConsPlusNormal"/>
        <w:ind w:firstLine="540"/>
        <w:jc w:val="both"/>
      </w:pPr>
      <w:r>
        <w:t>167. При остановках мельниц, работающих на отходящих газах вращающейся печи, шиберы, отсекающие печные газы от помольной установки, должны быть закрыты.</w:t>
      </w:r>
    </w:p>
    <w:p w:rsidR="00BD5571" w:rsidRDefault="00BD5571">
      <w:pPr>
        <w:pStyle w:val="ConsPlusNormal"/>
        <w:ind w:firstLine="540"/>
        <w:jc w:val="both"/>
      </w:pPr>
      <w:r>
        <w:t>Отходящие газы перед поступлением на обеспыливающую установку должны пройти через кондиционер с впрыском воды для охлаждения отходящих газов.</w:t>
      </w:r>
    </w:p>
    <w:p w:rsidR="00BD5571" w:rsidRDefault="00BD5571">
      <w:pPr>
        <w:pStyle w:val="ConsPlusNormal"/>
        <w:ind w:firstLine="540"/>
        <w:jc w:val="both"/>
      </w:pPr>
      <w:r>
        <w:t>168. Во время работы мельниц запрещается производить ремонт мельниц и вспомогательного оборудования, извлекать из питателей, течек негабаритное сырье и посторонние предметы (металл, доски), заходить за ограждения мельниц или снимать их.</w:t>
      </w:r>
    </w:p>
    <w:p w:rsidR="00BD5571" w:rsidRDefault="00BD5571">
      <w:pPr>
        <w:pStyle w:val="ConsPlusNormal"/>
        <w:ind w:firstLine="540"/>
        <w:jc w:val="both"/>
      </w:pPr>
      <w:r>
        <w:t>169. Эксплуатация мельницы не допускается при:</w:t>
      </w:r>
    </w:p>
    <w:p w:rsidR="00BD5571" w:rsidRDefault="00BD5571">
      <w:pPr>
        <w:pStyle w:val="ConsPlusNormal"/>
        <w:ind w:firstLine="540"/>
        <w:jc w:val="both"/>
      </w:pPr>
      <w:r>
        <w:t>1) неисправности систем блокировки и сигнализации;</w:t>
      </w:r>
    </w:p>
    <w:p w:rsidR="00BD5571" w:rsidRDefault="00BD5571">
      <w:pPr>
        <w:pStyle w:val="ConsPlusNormal"/>
        <w:ind w:firstLine="540"/>
        <w:jc w:val="both"/>
      </w:pPr>
      <w:r>
        <w:t>2) снятых или незакрепленных ограждениях;</w:t>
      </w:r>
    </w:p>
    <w:p w:rsidR="00BD5571" w:rsidRDefault="00BD5571">
      <w:pPr>
        <w:pStyle w:val="ConsPlusNormal"/>
        <w:ind w:firstLine="540"/>
        <w:jc w:val="both"/>
      </w:pPr>
      <w:r>
        <w:t>3) наличии трещин на днище в корпусе мельницы;</w:t>
      </w:r>
    </w:p>
    <w:p w:rsidR="00BD5571" w:rsidRDefault="00BD5571">
      <w:pPr>
        <w:pStyle w:val="ConsPlusNormal"/>
        <w:ind w:firstLine="540"/>
        <w:jc w:val="both"/>
      </w:pPr>
      <w:r>
        <w:t>4) ослаблении крепления или отрыве футеровки мельницы;</w:t>
      </w:r>
    </w:p>
    <w:p w:rsidR="00BD5571" w:rsidRDefault="00BD5571">
      <w:pPr>
        <w:pStyle w:val="ConsPlusNormal"/>
        <w:ind w:firstLine="540"/>
        <w:jc w:val="both"/>
      </w:pPr>
      <w:r>
        <w:t>5) выделении размалываемого материала через неплотности в люках, крышках и болтовых соединениях.</w:t>
      </w:r>
    </w:p>
    <w:p w:rsidR="00BD5571" w:rsidRDefault="00BD5571">
      <w:pPr>
        <w:pStyle w:val="ConsPlusNormal"/>
        <w:ind w:firstLine="540"/>
        <w:jc w:val="both"/>
      </w:pPr>
      <w:r>
        <w:t>170. Внутренний осмотр и ремонт мельницы должны производиться при температуре воздуха в мельнице не выше 40 °C.</w:t>
      </w:r>
    </w:p>
    <w:p w:rsidR="00BD5571" w:rsidRDefault="00BD5571">
      <w:pPr>
        <w:pStyle w:val="ConsPlusNormal"/>
        <w:ind w:firstLine="540"/>
        <w:jc w:val="both"/>
      </w:pPr>
      <w:r>
        <w:t>171. При остановке мельницы для ремонта, осмотра или загрузки мелющими телами электродвигатель привода должен быть отключен от электропитающей сети, предохранители вынуты из электрораспределительного устройства, муфты рассоединены, а на пусковое устройство вывешен запрещающий знак безопасности с поясняющей надписью "Не включать! Работают люди".</w:t>
      </w:r>
    </w:p>
    <w:p w:rsidR="00BD5571" w:rsidRDefault="00BD5571">
      <w:pPr>
        <w:pStyle w:val="ConsPlusNormal"/>
        <w:ind w:firstLine="540"/>
        <w:jc w:val="both"/>
      </w:pPr>
      <w:r>
        <w:t>172. Мельница должна останавливаться таким образом, чтобы люки, подлежащие открыванию, находились в верхнем положении.</w:t>
      </w:r>
    </w:p>
    <w:p w:rsidR="00BD5571" w:rsidRDefault="00BD5571">
      <w:pPr>
        <w:pStyle w:val="ConsPlusNormal"/>
        <w:ind w:firstLine="540"/>
        <w:jc w:val="both"/>
      </w:pPr>
      <w:r>
        <w:t>173. Люки мельницы должны иметь уплотнения и устройства для строповки.</w:t>
      </w:r>
    </w:p>
    <w:p w:rsidR="00BD5571" w:rsidRDefault="00BD5571">
      <w:pPr>
        <w:pStyle w:val="ConsPlusNormal"/>
        <w:ind w:firstLine="540"/>
        <w:jc w:val="both"/>
      </w:pPr>
      <w:r>
        <w:t>174. Открывать люки мельницы разрешается только после охлаждения внутренних стенок и материала до температуры не выше 40 °C.</w:t>
      </w:r>
    </w:p>
    <w:p w:rsidR="00BD5571" w:rsidRDefault="00BD5571">
      <w:pPr>
        <w:pStyle w:val="ConsPlusNormal"/>
        <w:ind w:firstLine="540"/>
        <w:jc w:val="both"/>
      </w:pPr>
      <w:r>
        <w:t>175. Подтяжка болтов на корпусе мельницы должна производиться с пола или с площадок, расположенных вдоль корпуса.</w:t>
      </w:r>
    </w:p>
    <w:p w:rsidR="00BD5571" w:rsidRDefault="00BD5571">
      <w:pPr>
        <w:pStyle w:val="ConsPlusNormal"/>
        <w:ind w:firstLine="540"/>
        <w:jc w:val="both"/>
      </w:pPr>
      <w:r>
        <w:t>176. При работе на корпусе мельницы работники должны применять страховочные привязи, закрепленные к стальному канату, натянутому над корпусом по длине мельницы.</w:t>
      </w:r>
    </w:p>
    <w:p w:rsidR="00BD5571" w:rsidRDefault="00BD5571">
      <w:pPr>
        <w:pStyle w:val="ConsPlusNormal"/>
        <w:ind w:firstLine="540"/>
        <w:jc w:val="both"/>
      </w:pPr>
      <w:r>
        <w:t>177. Загрузка мелющих тел должна производиться с помощью грузоподъемных машин.</w:t>
      </w:r>
    </w:p>
    <w:p w:rsidR="00BD5571" w:rsidRDefault="00BD5571">
      <w:pPr>
        <w:pStyle w:val="ConsPlusNormal"/>
        <w:ind w:firstLine="540"/>
        <w:jc w:val="both"/>
      </w:pPr>
      <w:r>
        <w:t>178. При загрузке в мельницу мелющих тел грузоподъемным электромагнитом загрузочная воронка должна иметь диаметр, превышающий диаметр грузоподъемного электромагнита не менее чем на 0,5 м.</w:t>
      </w:r>
    </w:p>
    <w:p w:rsidR="00BD5571" w:rsidRDefault="00BD5571">
      <w:pPr>
        <w:pStyle w:val="ConsPlusNormal"/>
        <w:ind w:firstLine="540"/>
        <w:jc w:val="both"/>
      </w:pPr>
      <w:r>
        <w:t>179. Зона действия грузоподъемной машины при загрузке мельницы мелющими телами должна быть ограждена сигнальным ограждением и обозначена предупреждающими знаками.</w:t>
      </w:r>
    </w:p>
    <w:p w:rsidR="00BD5571" w:rsidRDefault="00BD5571">
      <w:pPr>
        <w:pStyle w:val="ConsPlusNormal"/>
        <w:ind w:firstLine="540"/>
        <w:jc w:val="both"/>
      </w:pPr>
      <w:r>
        <w:t>180. Места выгрузки мелющих тел из мельницы должны быть ограждены сплошными деревянными барьерами высотой не менее 0,3 м во избежание раскатывания шаров. Выгрузка шаров из мельницы должна производиться по наклонным лоткам или желобам.</w:t>
      </w:r>
    </w:p>
    <w:p w:rsidR="00BD5571" w:rsidRDefault="00BD5571">
      <w:pPr>
        <w:pStyle w:val="ConsPlusNormal"/>
        <w:ind w:firstLine="540"/>
        <w:jc w:val="both"/>
      </w:pPr>
      <w:r>
        <w:t>181. На контейнере для загрузки мельниц мелющими телами должна быть сделана отметка верхнего уровня (не менее 100 мм от верхнего обреза корпуса контейнера), до которого разрешается заполнять контейнер.</w:t>
      </w:r>
    </w:p>
    <w:p w:rsidR="00BD5571" w:rsidRDefault="00BD5571">
      <w:pPr>
        <w:pStyle w:val="ConsPlusNormal"/>
        <w:ind w:firstLine="540"/>
        <w:jc w:val="both"/>
      </w:pPr>
      <w:r>
        <w:t>Заполнять контейнеры мелющими телами выше отметки верхнего уровня запрещается.</w:t>
      </w:r>
    </w:p>
    <w:p w:rsidR="00BD5571" w:rsidRDefault="00BD5571">
      <w:pPr>
        <w:pStyle w:val="ConsPlusNormal"/>
        <w:ind w:firstLine="540"/>
        <w:jc w:val="both"/>
      </w:pPr>
      <w:r>
        <w:t>182. Контейнеры должны быть оборудованы запирающими устройствами, исключающими возможность самопроизвольного открывания.</w:t>
      </w:r>
    </w:p>
    <w:p w:rsidR="00BD5571" w:rsidRDefault="00BD5571">
      <w:pPr>
        <w:pStyle w:val="ConsPlusNormal"/>
        <w:ind w:firstLine="540"/>
        <w:jc w:val="both"/>
      </w:pPr>
      <w:r>
        <w:t>183. Перед ремонтом мельницы мелющие тела и другие предметы, не относящиеся к ремонту, должны быть убраны из ремонтной зоны.</w:t>
      </w:r>
    </w:p>
    <w:p w:rsidR="00BD5571" w:rsidRDefault="00BD5571">
      <w:pPr>
        <w:pStyle w:val="ConsPlusNormal"/>
        <w:ind w:firstLine="540"/>
        <w:jc w:val="both"/>
      </w:pPr>
      <w:r>
        <w:t>Зона производства ремонтных работ должна быть ограждена инвентарными ограждениями и вывешен запрещающий знак безопасности "Проход запрещен!".</w:t>
      </w:r>
    </w:p>
    <w:p w:rsidR="00BD5571" w:rsidRDefault="00BD5571">
      <w:pPr>
        <w:pStyle w:val="ConsPlusNormal"/>
        <w:ind w:firstLine="540"/>
        <w:jc w:val="both"/>
      </w:pPr>
      <w:r>
        <w:lastRenderedPageBreak/>
        <w:t>184. Люки бункеров должны иметь откидывающиеся крышки, запираемые на замок.</w:t>
      </w:r>
    </w:p>
    <w:p w:rsidR="00BD5571" w:rsidRDefault="00BD5571">
      <w:pPr>
        <w:pStyle w:val="ConsPlusNormal"/>
        <w:ind w:firstLine="540"/>
        <w:jc w:val="both"/>
      </w:pPr>
      <w:r>
        <w:t>185. Открытые загрузочные проемы бункеров должны быть ограждены по периметру и оборудованы решетками, пропускающими куски материала только того размера, который обусловлен технологическими требованиями.</w:t>
      </w:r>
    </w:p>
    <w:p w:rsidR="00BD5571" w:rsidRDefault="00BD5571">
      <w:pPr>
        <w:pStyle w:val="ConsPlusNormal"/>
        <w:ind w:firstLine="540"/>
        <w:jc w:val="both"/>
      </w:pPr>
      <w:r>
        <w:t>Негабаритные куски материала необходимо разбивать механизированным способом с помощью бутобоев и рыхлителей вне решетки бункера.</w:t>
      </w:r>
    </w:p>
    <w:p w:rsidR="00BD5571" w:rsidRDefault="00BD5571">
      <w:pPr>
        <w:pStyle w:val="ConsPlusNormal"/>
        <w:ind w:firstLine="540"/>
        <w:jc w:val="both"/>
      </w:pPr>
      <w:r>
        <w:t>186. На бункерах должны применяться устройства, предупреждающие сводообразование и зависание материалов (электровибраторы, пароэлектрообогреватели, пневмошуровки, ворошители).</w:t>
      </w:r>
    </w:p>
    <w:p w:rsidR="00BD5571" w:rsidRDefault="00BD5571">
      <w:pPr>
        <w:pStyle w:val="ConsPlusNormal"/>
        <w:ind w:firstLine="540"/>
        <w:jc w:val="both"/>
      </w:pPr>
      <w:r>
        <w:t>187. На очистные и ремонтные работы в бункере должен быть разработан проект производства работ, утверждаемый работодателем или иным, уполномоченным работодателем, должностным лицом.</w:t>
      </w:r>
    </w:p>
    <w:p w:rsidR="00BD5571" w:rsidRDefault="00BD5571">
      <w:pPr>
        <w:pStyle w:val="ConsPlusNormal"/>
        <w:ind w:firstLine="540"/>
        <w:jc w:val="both"/>
      </w:pPr>
      <w:r>
        <w:t>188. Перед ремонтом бункер должен быть освобожден от находящегося в нем материала. Стенки бункера должны быть охлаждены до температуры не выше 40 °C.</w:t>
      </w:r>
    </w:p>
    <w:p w:rsidR="00BD5571" w:rsidRDefault="00BD5571">
      <w:pPr>
        <w:pStyle w:val="ConsPlusNormal"/>
        <w:ind w:firstLine="540"/>
        <w:jc w:val="both"/>
      </w:pPr>
      <w:r>
        <w:t>189. При работе в бункерах должны применяться переносные электрические светильники напряжением не выше 12 В.</w:t>
      </w:r>
    </w:p>
    <w:p w:rsidR="00BD5571" w:rsidRDefault="00BD5571">
      <w:pPr>
        <w:pStyle w:val="ConsPlusNormal"/>
        <w:ind w:firstLine="540"/>
        <w:jc w:val="both"/>
      </w:pPr>
      <w:r>
        <w:t>190. Перед спуском в бункер необходимо:</w:t>
      </w:r>
    </w:p>
    <w:p w:rsidR="00BD5571" w:rsidRDefault="00BD5571">
      <w:pPr>
        <w:pStyle w:val="ConsPlusNormal"/>
        <w:ind w:firstLine="540"/>
        <w:jc w:val="both"/>
      </w:pPr>
      <w:r>
        <w:t>1) закрыть шибер на загрузочной течке бункера;</w:t>
      </w:r>
    </w:p>
    <w:p w:rsidR="00BD5571" w:rsidRDefault="00BD5571">
      <w:pPr>
        <w:pStyle w:val="ConsPlusNormal"/>
        <w:ind w:firstLine="540"/>
        <w:jc w:val="both"/>
      </w:pPr>
      <w:r>
        <w:t>2) отключить и затормозить загрузочные и разгрузочные устройства (конвейеры, питатели, дозаторы);</w:t>
      </w:r>
    </w:p>
    <w:p w:rsidR="00BD5571" w:rsidRDefault="00BD5571">
      <w:pPr>
        <w:pStyle w:val="ConsPlusNormal"/>
        <w:ind w:firstLine="540"/>
        <w:jc w:val="both"/>
      </w:pPr>
      <w:r>
        <w:t>3) вынуть предохранители из электрораспределительных щитов приводов загрузочных и разгрузочных устройств и вывесить запрещающий знак безопасности с поясняющей надписью "Не включать! Работают люди".</w:t>
      </w:r>
    </w:p>
    <w:p w:rsidR="00BD5571" w:rsidRDefault="00BD5571">
      <w:pPr>
        <w:pStyle w:val="ConsPlusNormal"/>
        <w:ind w:firstLine="540"/>
        <w:jc w:val="both"/>
      </w:pPr>
      <w:r>
        <w:t>191. Запрещается:</w:t>
      </w:r>
    </w:p>
    <w:p w:rsidR="00BD5571" w:rsidRDefault="00BD5571">
      <w:pPr>
        <w:pStyle w:val="ConsPlusNormal"/>
        <w:ind w:firstLine="540"/>
        <w:jc w:val="both"/>
      </w:pPr>
      <w:r>
        <w:t>1) находиться на решетке бункера при осмотре и выполнении работ по его обслуживанию (устранение завалов, зависаний, сводообразований, заклиниваний материала);</w:t>
      </w:r>
    </w:p>
    <w:p w:rsidR="00BD5571" w:rsidRDefault="00BD5571">
      <w:pPr>
        <w:pStyle w:val="ConsPlusNormal"/>
        <w:ind w:firstLine="540"/>
        <w:jc w:val="both"/>
      </w:pPr>
      <w:r>
        <w:t>2) осуществлять спуск работников в бункеры для ликвидации сводообразований и зависаний при температуре стенок бункера выше 40 °C.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</w:t>
      </w:r>
    </w:p>
    <w:p w:rsidR="00BD5571" w:rsidRDefault="00BD5571">
      <w:pPr>
        <w:pStyle w:val="ConsPlusNormal"/>
        <w:jc w:val="center"/>
      </w:pPr>
      <w:r>
        <w:t>сушильных агрегатов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192. Сушильные барабаны сушильных агрегатов (далее - сушильные барабаны) должны быть оборудованы газопылеулавливающими установками и работать под разрежением.</w:t>
      </w:r>
    </w:p>
    <w:p w:rsidR="00BD5571" w:rsidRDefault="00BD5571">
      <w:pPr>
        <w:pStyle w:val="ConsPlusNormal"/>
        <w:ind w:firstLine="540"/>
        <w:jc w:val="both"/>
      </w:pPr>
      <w:r>
        <w:t>193. Сушильные барабаны должны иметь блокировку, обеспечивающую следующий порядок пуска оборудования: аспирационная система - разгрузочное устройство - сушильный барабан - загрузочное устройство.</w:t>
      </w:r>
    </w:p>
    <w:p w:rsidR="00BD5571" w:rsidRDefault="00BD5571">
      <w:pPr>
        <w:pStyle w:val="ConsPlusNormal"/>
        <w:ind w:firstLine="540"/>
        <w:jc w:val="both"/>
      </w:pPr>
      <w:r>
        <w:t>В случае внезапной остановки сушильного барабана или разгрузочного устройства блокировка должна обеспечить автоматическое отключение оборудования, пуск которого предшествует пуску сушильного барабана или разгрузочного устройства.</w:t>
      </w:r>
    </w:p>
    <w:p w:rsidR="00BD5571" w:rsidRDefault="00BD5571">
      <w:pPr>
        <w:pStyle w:val="ConsPlusNormal"/>
        <w:ind w:firstLine="540"/>
        <w:jc w:val="both"/>
      </w:pPr>
      <w:r>
        <w:t>Эксплуатация сушильных барабанов при неисправной аспирационной системе запрещается.</w:t>
      </w:r>
    </w:p>
    <w:p w:rsidR="00BD5571" w:rsidRDefault="00BD5571">
      <w:pPr>
        <w:pStyle w:val="ConsPlusNormal"/>
        <w:ind w:firstLine="540"/>
        <w:jc w:val="both"/>
      </w:pPr>
      <w:r>
        <w:t>194. Корпус сушильного барабана должен быть огражден, если расстояние от пола до низа корпуса составляет менее 1,8 м. Ограждение должно состоять из съемных металлических секций высотой не менее 1,1 м и находиться от оси сушильного барабана на расстоянии, равном радиусу барабана плюс 1 м.</w:t>
      </w:r>
    </w:p>
    <w:p w:rsidR="00BD5571" w:rsidRDefault="00BD5571">
      <w:pPr>
        <w:pStyle w:val="ConsPlusNormal"/>
        <w:ind w:firstLine="540"/>
        <w:jc w:val="both"/>
      </w:pPr>
      <w:r>
        <w:t>195. Опорные и упорные ролики ограждаются сплошными металлическими ограждениями.</w:t>
      </w:r>
    </w:p>
    <w:p w:rsidR="00BD5571" w:rsidRDefault="00BD5571">
      <w:pPr>
        <w:pStyle w:val="ConsPlusNormal"/>
        <w:ind w:firstLine="540"/>
        <w:jc w:val="both"/>
      </w:pPr>
      <w:r>
        <w:t>196. Газоходы сушильного барабана должны быть теплоизолированы.</w:t>
      </w:r>
    </w:p>
    <w:p w:rsidR="00BD5571" w:rsidRDefault="00BD5571">
      <w:pPr>
        <w:pStyle w:val="ConsPlusNormal"/>
        <w:ind w:firstLine="540"/>
        <w:jc w:val="both"/>
      </w:pPr>
      <w:r>
        <w:t>197. Сушильные барабаны оборудуются устройствами, исключающими возможность просыпания материала при отборе проб.</w:t>
      </w:r>
    </w:p>
    <w:p w:rsidR="00BD5571" w:rsidRDefault="00BD5571">
      <w:pPr>
        <w:pStyle w:val="ConsPlusNormal"/>
        <w:ind w:firstLine="540"/>
        <w:jc w:val="both"/>
      </w:pPr>
      <w:r>
        <w:t>198. Система автоматики сушильного барабана должна обеспечить отключение подачи топлива при падении разрежения в топке ниже допустимых величин, установленных технологическим регламентом.</w:t>
      </w:r>
    </w:p>
    <w:p w:rsidR="00BD5571" w:rsidRDefault="00BD5571">
      <w:pPr>
        <w:pStyle w:val="ConsPlusNormal"/>
        <w:ind w:firstLine="540"/>
        <w:jc w:val="both"/>
      </w:pPr>
      <w:r>
        <w:t>199. Загрузочная течка сушильного барабана должна иметь уплотнения, предотвращающие проникание топочных газов в помещение.</w:t>
      </w:r>
    </w:p>
    <w:p w:rsidR="00BD5571" w:rsidRDefault="00BD5571">
      <w:pPr>
        <w:pStyle w:val="ConsPlusNormal"/>
        <w:ind w:firstLine="540"/>
        <w:jc w:val="both"/>
      </w:pPr>
      <w:r>
        <w:lastRenderedPageBreak/>
        <w:t>Эксплуатация сушильных барабанов при выбивании газов через загрузочные и выгрузочные устройства запрещается.</w:t>
      </w:r>
    </w:p>
    <w:p w:rsidR="00BD5571" w:rsidRDefault="00BD5571">
      <w:pPr>
        <w:pStyle w:val="ConsPlusNormal"/>
        <w:ind w:firstLine="540"/>
        <w:jc w:val="both"/>
      </w:pPr>
      <w:r>
        <w:t>200. Удаление золы и шлака из топки барабана должно быть механизировано.</w:t>
      </w:r>
    </w:p>
    <w:p w:rsidR="00BD5571" w:rsidRDefault="00BD5571">
      <w:pPr>
        <w:pStyle w:val="ConsPlusNormal"/>
        <w:ind w:firstLine="540"/>
        <w:jc w:val="both"/>
      </w:pPr>
      <w:r>
        <w:t>Ручное удаление шлака и золы запрещается.</w:t>
      </w:r>
    </w:p>
    <w:p w:rsidR="00BD5571" w:rsidRDefault="00BD5571">
      <w:pPr>
        <w:pStyle w:val="ConsPlusNormal"/>
        <w:ind w:firstLine="540"/>
        <w:jc w:val="both"/>
      </w:pPr>
      <w:r>
        <w:t>201. Для предупреждения о пуске сушильный барабан оборудуется звуковой и световой сигнализацией. Сигнализация должна обеспечивать надежную слышимость и видимость сигнала на рабочих местах, связанных с обслуживанием сушильного барабана.</w:t>
      </w:r>
    </w:p>
    <w:p w:rsidR="00BD5571" w:rsidRDefault="00BD5571">
      <w:pPr>
        <w:pStyle w:val="ConsPlusNormal"/>
        <w:ind w:firstLine="540"/>
        <w:jc w:val="both"/>
      </w:pPr>
      <w:r>
        <w:t>202. В случае невоспламенения топлива или отрыва факела подачу топлива необходимо прекратить и топку провентилировать.</w:t>
      </w:r>
    </w:p>
    <w:p w:rsidR="00BD5571" w:rsidRDefault="00BD5571">
      <w:pPr>
        <w:pStyle w:val="ConsPlusNormal"/>
        <w:ind w:firstLine="540"/>
        <w:jc w:val="both"/>
      </w:pPr>
      <w:r>
        <w:t>203. Запрещается:</w:t>
      </w:r>
    </w:p>
    <w:p w:rsidR="00BD5571" w:rsidRDefault="00BD5571">
      <w:pPr>
        <w:pStyle w:val="ConsPlusNormal"/>
        <w:ind w:firstLine="540"/>
        <w:jc w:val="both"/>
      </w:pPr>
      <w:r>
        <w:t>1) во время розжига топки находиться в подземных транспортных галереях, стоять напротив смотровых люков, дверец топок и наблюдать за горением топлива без средств индивидуальной защиты органов зрения со светофильтрами;</w:t>
      </w:r>
    </w:p>
    <w:p w:rsidR="00BD5571" w:rsidRDefault="00BD5571">
      <w:pPr>
        <w:pStyle w:val="ConsPlusNormal"/>
        <w:ind w:firstLine="540"/>
        <w:jc w:val="both"/>
      </w:pPr>
      <w:r>
        <w:t>2) во время работы сушильных барабанов открывать дверцы топок, смазывать поверхности опорных роликов и производить уборку под сушильным барабаном.</w:t>
      </w:r>
    </w:p>
    <w:p w:rsidR="00BD5571" w:rsidRDefault="00BD5571">
      <w:pPr>
        <w:pStyle w:val="ConsPlusNormal"/>
        <w:ind w:firstLine="540"/>
        <w:jc w:val="both"/>
      </w:pPr>
      <w:r>
        <w:t>204. Перед осмотром и ремонтом сушильного барабана материал должен быть выработан из барабана, топка и сушильный барабан провентилированы до температуры воздуха в них не выше 40 °C.</w:t>
      </w:r>
    </w:p>
    <w:p w:rsidR="00BD5571" w:rsidRDefault="00BD5571">
      <w:pPr>
        <w:pStyle w:val="ConsPlusNormal"/>
        <w:ind w:firstLine="540"/>
        <w:jc w:val="both"/>
      </w:pPr>
      <w:r>
        <w:t>Электродвигатель привода должен быть отключен от электропитающей сети, предохранители вынуты из электрораспределительных устройств, муфта рассоединена, а на пусковых устройствах вывешен запрещающий знак безопасности с поясняющей надписью "Не включать! Работают люди".</w:t>
      </w:r>
    </w:p>
    <w:p w:rsidR="00BD5571" w:rsidRDefault="00BD5571">
      <w:pPr>
        <w:pStyle w:val="ConsPlusNormal"/>
        <w:ind w:firstLine="540"/>
        <w:jc w:val="both"/>
      </w:pPr>
      <w:r>
        <w:t>205. При внутреннем осмотре, ремонте сушильного барабана и топки для освещения следует использовать переносные электрические светильники напряжением не выше 12 В.</w:t>
      </w:r>
    </w:p>
    <w:p w:rsidR="00BD5571" w:rsidRDefault="00BD5571">
      <w:pPr>
        <w:pStyle w:val="ConsPlusNormal"/>
        <w:ind w:firstLine="540"/>
        <w:jc w:val="both"/>
      </w:pPr>
      <w:r>
        <w:t>206. В случае остановки сушильного барабана, работающего на пылеугольном топливе, более чем на 1 сутки топливо должно быть выработано.</w:t>
      </w:r>
    </w:p>
    <w:p w:rsidR="00BD5571" w:rsidRDefault="00BD5571">
      <w:pPr>
        <w:pStyle w:val="ConsPlusNormal"/>
        <w:ind w:firstLine="540"/>
        <w:jc w:val="both"/>
      </w:pPr>
      <w:r>
        <w:t>207. Расходные резервуары жидкого топлива должны иметь указатели минимального и максимального уровня топлива в резервуаре.</w:t>
      </w:r>
    </w:p>
    <w:p w:rsidR="00BD5571" w:rsidRDefault="00BD5571">
      <w:pPr>
        <w:pStyle w:val="ConsPlusNormal"/>
        <w:ind w:firstLine="540"/>
        <w:jc w:val="both"/>
      </w:pPr>
      <w:r>
        <w:t>208. Установки для сушки шлака в русловом псевдоожиженном слое (далее - установки для сушки шлака) должны работать в автоматическом режиме.</w:t>
      </w:r>
    </w:p>
    <w:p w:rsidR="00BD5571" w:rsidRDefault="00BD5571">
      <w:pPr>
        <w:pStyle w:val="ConsPlusNormal"/>
        <w:ind w:firstLine="540"/>
        <w:jc w:val="both"/>
      </w:pPr>
      <w:r>
        <w:t>209. Рабочие места для обслуживания питателей установки для сушки шлака должны иметь световую и звуковую (мигающие электрические лампочки, электрические звонки) сигнальную связь с пультом управления установки.</w:t>
      </w:r>
    </w:p>
    <w:p w:rsidR="00BD5571" w:rsidRDefault="00BD5571">
      <w:pPr>
        <w:pStyle w:val="ConsPlusNormal"/>
        <w:ind w:firstLine="540"/>
        <w:jc w:val="both"/>
      </w:pPr>
      <w:r>
        <w:t>210. Установки для сушки шлака должны быть оборудованы газоочистными аппаратами и взрывопредохранительными клапанами.</w:t>
      </w:r>
    </w:p>
    <w:p w:rsidR="00BD5571" w:rsidRDefault="00BD5571">
      <w:pPr>
        <w:pStyle w:val="ConsPlusNormal"/>
        <w:ind w:firstLine="540"/>
        <w:jc w:val="both"/>
      </w:pPr>
      <w:r>
        <w:t>Запрещается эксплуатация установок для сушки шлака при неисправных взрывопредохранительных клапанах или нарушении герметичности газового тракта на участке "горелка - реактор".</w:t>
      </w:r>
    </w:p>
    <w:p w:rsidR="00BD5571" w:rsidRDefault="00BD5571">
      <w:pPr>
        <w:pStyle w:val="ConsPlusNormal"/>
        <w:ind w:firstLine="540"/>
        <w:jc w:val="both"/>
      </w:pPr>
      <w:r>
        <w:t>211. Внутренний осмотр, футеровка и ремонт топки сушильного агрегата, смесительной камеры и реактора должны производиться после вентилирования и охлаждения сушильного агрегата до температуры воздуха в них не выше 40 °C.</w:t>
      </w:r>
    </w:p>
    <w:p w:rsidR="00BD5571" w:rsidRDefault="00BD5571">
      <w:pPr>
        <w:pStyle w:val="ConsPlusNormal"/>
        <w:ind w:firstLine="540"/>
        <w:jc w:val="both"/>
      </w:pPr>
      <w:r>
        <w:t>212. При остановке на ремонт сушильного агрегата, работающего на газе, подача топлива должна быть прекращена, кран на продувочную свечу открыт, а на газопроводе установлена заглушка.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</w:t>
      </w:r>
    </w:p>
    <w:p w:rsidR="00BD5571" w:rsidRDefault="00BD5571">
      <w:pPr>
        <w:pStyle w:val="ConsPlusNormal"/>
        <w:jc w:val="center"/>
      </w:pPr>
      <w:r>
        <w:t>дробильных установок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213. Дробильные установки должны быть оборудованы системами звуковой и световой сигнализации, обеспечивающей двухстороннюю связь площадок для обслуживания приемных и транспортирующих устройств с пультами управления дробильными установками.</w:t>
      </w:r>
    </w:p>
    <w:p w:rsidR="00BD5571" w:rsidRDefault="00BD5571">
      <w:pPr>
        <w:pStyle w:val="ConsPlusNormal"/>
        <w:ind w:firstLine="540"/>
        <w:jc w:val="both"/>
      </w:pPr>
      <w:r>
        <w:t>214. Пульты управления дробильными установками должны располагаться в кабинах наблюдения и дистанционного управления.</w:t>
      </w:r>
    </w:p>
    <w:p w:rsidR="00BD5571" w:rsidRDefault="00BD5571">
      <w:pPr>
        <w:pStyle w:val="ConsPlusNormal"/>
        <w:ind w:firstLine="540"/>
        <w:jc w:val="both"/>
      </w:pPr>
      <w:r>
        <w:t xml:space="preserve">Температура воздуха в кабинах наблюдения и дистанционного управления должна быть в </w:t>
      </w:r>
      <w:r>
        <w:lastRenderedPageBreak/>
        <w:t>пределах 18 - 23 °C, относительная влажность - 60 - 40%, уровни звукового давления не должны превышать 65 дБА.</w:t>
      </w:r>
    </w:p>
    <w:p w:rsidR="00BD5571" w:rsidRDefault="00BD5571">
      <w:pPr>
        <w:pStyle w:val="ConsPlusNormal"/>
        <w:ind w:firstLine="540"/>
        <w:jc w:val="both"/>
      </w:pPr>
      <w:r>
        <w:t>215. Для производства ремонтных работ помещения дробильных установок должны быть оборудованы грузоподъемными механизмами.</w:t>
      </w:r>
    </w:p>
    <w:p w:rsidR="00BD5571" w:rsidRDefault="00BD5571">
      <w:pPr>
        <w:pStyle w:val="ConsPlusNormal"/>
        <w:ind w:firstLine="540"/>
        <w:jc w:val="both"/>
      </w:pPr>
      <w:r>
        <w:t>216. Во время работы дробильных установок запрещается:</w:t>
      </w:r>
    </w:p>
    <w:p w:rsidR="00BD5571" w:rsidRDefault="00BD5571">
      <w:pPr>
        <w:pStyle w:val="ConsPlusNormal"/>
        <w:ind w:firstLine="540"/>
        <w:jc w:val="both"/>
      </w:pPr>
      <w:r>
        <w:t>1) проталкивать и извлекать застрявшие куски материала, ликвидировать завалы в питателях и течках;</w:t>
      </w:r>
    </w:p>
    <w:p w:rsidR="00BD5571" w:rsidRDefault="00BD5571">
      <w:pPr>
        <w:pStyle w:val="ConsPlusNormal"/>
        <w:ind w:firstLine="540"/>
        <w:jc w:val="both"/>
      </w:pPr>
      <w:r>
        <w:t>2) очищать дробильную установку, течки от налипших кусков материала;</w:t>
      </w:r>
    </w:p>
    <w:p w:rsidR="00BD5571" w:rsidRDefault="00BD5571">
      <w:pPr>
        <w:pStyle w:val="ConsPlusNormal"/>
        <w:ind w:firstLine="540"/>
        <w:jc w:val="both"/>
      </w:pPr>
      <w:r>
        <w:t>3) находиться на корпусе дробильной установки;</w:t>
      </w:r>
    </w:p>
    <w:p w:rsidR="00BD5571" w:rsidRDefault="00BD5571">
      <w:pPr>
        <w:pStyle w:val="ConsPlusNormal"/>
        <w:ind w:firstLine="540"/>
        <w:jc w:val="both"/>
      </w:pPr>
      <w:r>
        <w:t>4) производить регулировочные работы (регулировать ширину выходной щели щековой дробильной установки, расстояние между валками валковой дробильной установки).</w:t>
      </w:r>
    </w:p>
    <w:p w:rsidR="00BD5571" w:rsidRDefault="00BD5571">
      <w:pPr>
        <w:pStyle w:val="ConsPlusNormal"/>
        <w:ind w:firstLine="540"/>
        <w:jc w:val="both"/>
      </w:pPr>
      <w:r>
        <w:t>217. Узлы загрузки конусных и молотковых дробилок и узлы выгрузки щековых, конусных и молотковых дробилок должны иметь укрытия, подсоединенные к аспирационным системам и исключающие возможность выделения запыленного воздуха в производственные помещения.</w:t>
      </w:r>
    </w:p>
    <w:p w:rsidR="00BD5571" w:rsidRDefault="00BD5571">
      <w:pPr>
        <w:pStyle w:val="ConsPlusNormal"/>
        <w:ind w:firstLine="540"/>
        <w:jc w:val="both"/>
      </w:pPr>
      <w:r>
        <w:t>218. Приемные отверстия дробильных установок должны иметь:</w:t>
      </w:r>
    </w:p>
    <w:p w:rsidR="00BD5571" w:rsidRDefault="00BD5571">
      <w:pPr>
        <w:pStyle w:val="ConsPlusNormal"/>
        <w:ind w:firstLine="540"/>
        <w:jc w:val="both"/>
      </w:pPr>
      <w:r>
        <w:t>1) для щековых дробильных установок - сплошные металлические ограждения высотой не менее 1,1 м;</w:t>
      </w:r>
    </w:p>
    <w:p w:rsidR="00BD5571" w:rsidRDefault="00BD5571">
      <w:pPr>
        <w:pStyle w:val="ConsPlusNormal"/>
        <w:ind w:firstLine="540"/>
        <w:jc w:val="both"/>
      </w:pPr>
      <w:r>
        <w:t>2) для конусных дробильных установок - сплошные металлические съемные ограждения;</w:t>
      </w:r>
    </w:p>
    <w:p w:rsidR="00BD5571" w:rsidRDefault="00BD5571">
      <w:pPr>
        <w:pStyle w:val="ConsPlusNormal"/>
        <w:ind w:firstLine="540"/>
        <w:jc w:val="both"/>
      </w:pPr>
      <w:r>
        <w:t>3) для молотковых дробильных установок - защитные козырьки.</w:t>
      </w:r>
    </w:p>
    <w:p w:rsidR="00BD5571" w:rsidRDefault="00BD5571">
      <w:pPr>
        <w:pStyle w:val="ConsPlusNormal"/>
        <w:ind w:firstLine="540"/>
        <w:jc w:val="both"/>
      </w:pPr>
      <w:r>
        <w:t>219. Переходные мостики не должны располагаться над приемными отверстиями щековой дробильной установки.</w:t>
      </w:r>
    </w:p>
    <w:p w:rsidR="00BD5571" w:rsidRDefault="00BD5571">
      <w:pPr>
        <w:pStyle w:val="ConsPlusNormal"/>
        <w:ind w:firstLine="540"/>
        <w:jc w:val="both"/>
      </w:pPr>
      <w:r>
        <w:t>Клиноременная передача привода щековой дробильной установки должна быть ограждена.</w:t>
      </w:r>
    </w:p>
    <w:p w:rsidR="00BD5571" w:rsidRDefault="00BD5571">
      <w:pPr>
        <w:pStyle w:val="ConsPlusNormal"/>
        <w:ind w:firstLine="540"/>
        <w:jc w:val="both"/>
      </w:pPr>
      <w:r>
        <w:t>220. Валки валковой дробильной установки ограждаются сплошным металлическим кожухом с плотно закрывающимися смотровыми окнами.</w:t>
      </w:r>
    </w:p>
    <w:p w:rsidR="00BD5571" w:rsidRDefault="00BD5571">
      <w:pPr>
        <w:pStyle w:val="ConsPlusNormal"/>
        <w:ind w:firstLine="540"/>
        <w:jc w:val="both"/>
      </w:pPr>
      <w:r>
        <w:t>221. Эксплуатация дробильных установок при отсутствии или неисправности защитных ограждений и системы сигнализации запрещается.</w:t>
      </w:r>
    </w:p>
    <w:p w:rsidR="00BD5571" w:rsidRDefault="00BD5571">
      <w:pPr>
        <w:pStyle w:val="ConsPlusNormal"/>
        <w:ind w:firstLine="540"/>
        <w:jc w:val="both"/>
      </w:pPr>
      <w:r>
        <w:t>222. Система блокировки молотковой дробильной установки должна исключать возможность запуска дробильной установки при открытой крышке корпуса. Открывать и закрывать корпуса молотковых дробилок с крышками массой более 50 кг необходимо механизированным способом.</w:t>
      </w:r>
    </w:p>
    <w:p w:rsidR="00BD5571" w:rsidRDefault="00BD5571">
      <w:pPr>
        <w:pStyle w:val="ConsPlusNormal"/>
        <w:ind w:firstLine="540"/>
        <w:jc w:val="both"/>
      </w:pPr>
      <w:r>
        <w:t>В системе управления дробильной установкой должна быть предусмотрена блокировка, обеспечивающая включение загрузочных устройств после достижения ротором молотковой дробильной установки рабочей скорости вращения.</w:t>
      </w:r>
    </w:p>
    <w:p w:rsidR="00BD5571" w:rsidRDefault="00BD5571">
      <w:pPr>
        <w:pStyle w:val="ConsPlusNormal"/>
        <w:ind w:firstLine="540"/>
        <w:jc w:val="both"/>
      </w:pPr>
      <w:r>
        <w:t>223. Валковые дробильные установки должны быть оборудованы устройствами, автоматически отключающими привод дробильной установки и подающими звуковой сигнал при заклинивании валков.</w:t>
      </w:r>
    </w:p>
    <w:p w:rsidR="00BD5571" w:rsidRDefault="00BD5571">
      <w:pPr>
        <w:pStyle w:val="ConsPlusNormal"/>
        <w:ind w:firstLine="540"/>
        <w:jc w:val="both"/>
      </w:pPr>
      <w:r>
        <w:t>После отключения привода валковой дробильной установки валки необходимо повернуть в обратную сторону и изъять застрявшие куски материала или попавшие между валками посторонние предметы.</w:t>
      </w:r>
    </w:p>
    <w:p w:rsidR="00BD5571" w:rsidRDefault="00BD5571">
      <w:pPr>
        <w:pStyle w:val="ConsPlusNormal"/>
        <w:ind w:firstLine="540"/>
        <w:jc w:val="both"/>
      </w:pPr>
      <w:r>
        <w:t>224. Бассейн болтушки должен быть закрыт сверху сплошным металлическим перекрытием.</w:t>
      </w:r>
    </w:p>
    <w:p w:rsidR="00BD5571" w:rsidRDefault="00BD5571">
      <w:pPr>
        <w:pStyle w:val="ConsPlusNormal"/>
        <w:ind w:firstLine="540"/>
        <w:jc w:val="both"/>
      </w:pPr>
      <w:r>
        <w:t>Бассейны болтушек, расположенные на высоте более 0,3 м от поверхности пола помещения, должны иметь ограждения по периметру высотой не менее 1,1 м.</w:t>
      </w:r>
    </w:p>
    <w:p w:rsidR="00BD5571" w:rsidRDefault="00BD5571">
      <w:pPr>
        <w:pStyle w:val="ConsPlusNormal"/>
        <w:ind w:firstLine="540"/>
        <w:jc w:val="both"/>
      </w:pPr>
      <w:r>
        <w:t>225. Люки, расположенные на перекрытии бассейна, должны быть закрыты решетками и крышками.</w:t>
      </w:r>
    </w:p>
    <w:p w:rsidR="00BD5571" w:rsidRDefault="00BD5571">
      <w:pPr>
        <w:pStyle w:val="ConsPlusNormal"/>
        <w:ind w:firstLine="540"/>
        <w:jc w:val="both"/>
      </w:pPr>
      <w:r>
        <w:t>226. Бассейн болтушки должен быть снабжен сигнализатором (датчиком) максимального уровня шлама.</w:t>
      </w:r>
    </w:p>
    <w:p w:rsidR="00BD5571" w:rsidRDefault="00BD5571">
      <w:pPr>
        <w:pStyle w:val="ConsPlusNormal"/>
        <w:ind w:firstLine="540"/>
        <w:jc w:val="both"/>
      </w:pPr>
      <w:r>
        <w:t>227. Для спуска в бассейн болтушки должна применяться переносная лестница, имеющая захваты и фиксаторы для ее крепления в опущенном в бассейн положении.</w:t>
      </w:r>
    </w:p>
    <w:p w:rsidR="00BD5571" w:rsidRDefault="00BD5571">
      <w:pPr>
        <w:pStyle w:val="ConsPlusNormal"/>
        <w:ind w:firstLine="540"/>
        <w:jc w:val="both"/>
      </w:pPr>
      <w:r>
        <w:t>228. Шламовые каналы в помещении болтушки должны быть перекрыты стальными рифлеными листами или бетонными плитами на уровне поверхности пола помещения.</w:t>
      </w:r>
    </w:p>
    <w:p w:rsidR="00BD5571" w:rsidRDefault="00BD5571">
      <w:pPr>
        <w:pStyle w:val="ConsPlusNormal"/>
        <w:ind w:firstLine="540"/>
        <w:jc w:val="both"/>
      </w:pPr>
      <w:r>
        <w:t>229. В помещении болтушки для производства очистных и ремонтных работ должны быть установлены грузоподъемные механизмы.</w:t>
      </w:r>
    </w:p>
    <w:p w:rsidR="00BD5571" w:rsidRDefault="00BD5571">
      <w:pPr>
        <w:pStyle w:val="ConsPlusNormal"/>
        <w:ind w:firstLine="540"/>
        <w:jc w:val="both"/>
      </w:pPr>
      <w:r>
        <w:t>230. Внутренний осмотр, очистка и ремонт болтушки должны производиться после выполнения следующих мер безопасности:</w:t>
      </w:r>
    </w:p>
    <w:p w:rsidR="00BD5571" w:rsidRDefault="00BD5571">
      <w:pPr>
        <w:pStyle w:val="ConsPlusNormal"/>
        <w:ind w:firstLine="540"/>
        <w:jc w:val="both"/>
      </w:pPr>
      <w:r>
        <w:lastRenderedPageBreak/>
        <w:t>1) подача сырья и воды прекращена;</w:t>
      </w:r>
    </w:p>
    <w:p w:rsidR="00BD5571" w:rsidRDefault="00BD5571">
      <w:pPr>
        <w:pStyle w:val="ConsPlusNormal"/>
        <w:ind w:firstLine="540"/>
        <w:jc w:val="both"/>
      </w:pPr>
      <w:r>
        <w:t>2) материал из бассейна выработан;</w:t>
      </w:r>
    </w:p>
    <w:p w:rsidR="00BD5571" w:rsidRDefault="00BD5571">
      <w:pPr>
        <w:pStyle w:val="ConsPlusNormal"/>
        <w:ind w:firstLine="540"/>
        <w:jc w:val="both"/>
      </w:pPr>
      <w:r>
        <w:t>3) электродвигатель привода болтушки отключен от электропитающей сети, предохранители вынуты из распределительных устройств, муфта привода болтушки рассоединена;</w:t>
      </w:r>
    </w:p>
    <w:p w:rsidR="00BD5571" w:rsidRDefault="00BD5571">
      <w:pPr>
        <w:pStyle w:val="ConsPlusNormal"/>
        <w:ind w:firstLine="540"/>
        <w:jc w:val="both"/>
      </w:pPr>
      <w:r>
        <w:t>4) на пусковые устройства, приводы и вентили вывешены запрещающие знаки безопасности с поясняющими надписями: "Не включать! Работают люди", "Не открывать! Работают люди".</w:t>
      </w:r>
    </w:p>
    <w:p w:rsidR="00BD5571" w:rsidRDefault="00BD5571">
      <w:pPr>
        <w:pStyle w:val="ConsPlusNormal"/>
        <w:ind w:firstLine="540"/>
        <w:jc w:val="both"/>
      </w:pPr>
      <w:r>
        <w:t>231. Во время работы болтушки запрещается:</w:t>
      </w:r>
    </w:p>
    <w:p w:rsidR="00BD5571" w:rsidRDefault="00BD5571">
      <w:pPr>
        <w:pStyle w:val="ConsPlusNormal"/>
        <w:ind w:firstLine="540"/>
        <w:jc w:val="both"/>
      </w:pPr>
      <w:r>
        <w:t>1) снимать металлические листы перекрытия бассейна;</w:t>
      </w:r>
    </w:p>
    <w:p w:rsidR="00BD5571" w:rsidRDefault="00BD5571">
      <w:pPr>
        <w:pStyle w:val="ConsPlusNormal"/>
        <w:ind w:firstLine="540"/>
        <w:jc w:val="both"/>
      </w:pPr>
      <w:r>
        <w:t>2) открывать люки в перекрытии бассейна;</w:t>
      </w:r>
    </w:p>
    <w:p w:rsidR="00BD5571" w:rsidRDefault="00BD5571">
      <w:pPr>
        <w:pStyle w:val="ConsPlusNormal"/>
        <w:ind w:firstLine="540"/>
        <w:jc w:val="both"/>
      </w:pPr>
      <w:r>
        <w:t>3) снимать решетки смотровых люков;</w:t>
      </w:r>
    </w:p>
    <w:p w:rsidR="00BD5571" w:rsidRDefault="00BD5571">
      <w:pPr>
        <w:pStyle w:val="ConsPlusNormal"/>
        <w:ind w:firstLine="540"/>
        <w:jc w:val="both"/>
      </w:pPr>
      <w:r>
        <w:t>4) производить работы по очистке резервуара, борон и решеток на выпускном канале.</w:t>
      </w:r>
    </w:p>
    <w:p w:rsidR="00BD5571" w:rsidRDefault="00BD5571">
      <w:pPr>
        <w:pStyle w:val="ConsPlusNormal"/>
        <w:ind w:firstLine="540"/>
        <w:jc w:val="both"/>
      </w:pPr>
      <w:r>
        <w:t>232. При загрузке сырья в бассейн болтушки через приемное отверстие, расположенное снаружи помещения, должны быть выполнены следующие требования:</w:t>
      </w:r>
    </w:p>
    <w:p w:rsidR="00BD5571" w:rsidRDefault="00BD5571">
      <w:pPr>
        <w:pStyle w:val="ConsPlusNormal"/>
        <w:ind w:firstLine="540"/>
        <w:jc w:val="both"/>
      </w:pPr>
      <w:r>
        <w:t>1) приемное отверстие болтушки должно быть перекрыто металлической решеткой с размером ячеек не более 2,5 см x 2,5 см;</w:t>
      </w:r>
    </w:p>
    <w:p w:rsidR="00BD5571" w:rsidRDefault="00BD5571">
      <w:pPr>
        <w:pStyle w:val="ConsPlusNormal"/>
        <w:ind w:firstLine="540"/>
        <w:jc w:val="both"/>
      </w:pPr>
      <w:r>
        <w:t>2) над местом загрузки должен быть устроен навес, защищающий работников от атмосферных осадков.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</w:t>
      </w:r>
    </w:p>
    <w:p w:rsidR="00BD5571" w:rsidRDefault="00BD5571">
      <w:pPr>
        <w:pStyle w:val="ConsPlusNormal"/>
        <w:jc w:val="center"/>
      </w:pPr>
      <w:r>
        <w:t>компрессорных установок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233. Помещение компрессорной установки должно быть оборудовано телефонной связью или радиосвязью. Телефон устанавливается в шумоизолированной будке.</w:t>
      </w:r>
    </w:p>
    <w:p w:rsidR="00BD5571" w:rsidRDefault="00BD5571">
      <w:pPr>
        <w:pStyle w:val="ConsPlusNormal"/>
        <w:ind w:firstLine="540"/>
        <w:jc w:val="both"/>
      </w:pPr>
      <w:r>
        <w:t>234. Помещение компрессорной установки должно быть отапливаемым. Отопление должно поддерживать температуру воздуха в помещении компрессорной установки в пределах 15 - 30 °C.</w:t>
      </w:r>
    </w:p>
    <w:p w:rsidR="00BD5571" w:rsidRDefault="00BD5571">
      <w:pPr>
        <w:pStyle w:val="ConsPlusNormal"/>
        <w:ind w:firstLine="540"/>
        <w:jc w:val="both"/>
      </w:pPr>
      <w:r>
        <w:t>235. Проходы в помещении компрессорной установки должны обеспечивать безопасное обслуживание компрессора и электродвигателя:</w:t>
      </w:r>
    </w:p>
    <w:p w:rsidR="00BD5571" w:rsidRDefault="00BD5571">
      <w:pPr>
        <w:pStyle w:val="ConsPlusNormal"/>
        <w:ind w:firstLine="540"/>
        <w:jc w:val="both"/>
      </w:pPr>
      <w:r>
        <w:t>ширина проходов должна быть не менее 1,5 м;</w:t>
      </w:r>
    </w:p>
    <w:p w:rsidR="00BD5571" w:rsidRDefault="00BD5571">
      <w:pPr>
        <w:pStyle w:val="ConsPlusNormal"/>
        <w:ind w:firstLine="540"/>
        <w:jc w:val="both"/>
      </w:pPr>
      <w:r>
        <w:t>расстояние между оборудованием и стенами зданий до их выступающих частей - не менее 1 м.</w:t>
      </w:r>
    </w:p>
    <w:p w:rsidR="00BD5571" w:rsidRDefault="00BD5571">
      <w:pPr>
        <w:pStyle w:val="ConsPlusNormal"/>
        <w:ind w:firstLine="540"/>
        <w:jc w:val="both"/>
      </w:pPr>
      <w:r>
        <w:t>236. Двери и окна помещения компрессорной установки должны открываться наружу.</w:t>
      </w:r>
    </w:p>
    <w:p w:rsidR="00BD5571" w:rsidRDefault="00BD5571">
      <w:pPr>
        <w:pStyle w:val="ConsPlusNormal"/>
        <w:ind w:firstLine="540"/>
        <w:jc w:val="both"/>
      </w:pPr>
      <w:r>
        <w:t>237. В помещении компрессорной установки необходимо оборудовать места для хранения в закрытом виде обтирочных материалов, инструмента, прокладок, а также для хранения недельного запаса масла.</w:t>
      </w:r>
    </w:p>
    <w:p w:rsidR="00BD5571" w:rsidRDefault="00BD5571">
      <w:pPr>
        <w:pStyle w:val="ConsPlusNormal"/>
        <w:ind w:firstLine="540"/>
        <w:jc w:val="both"/>
      </w:pPr>
      <w:r>
        <w:t>Запрещается хранить в помещении компрессорной установки бензин, керосин и другие легковоспламеняющиеся жидкости.</w:t>
      </w:r>
    </w:p>
    <w:p w:rsidR="00BD5571" w:rsidRDefault="00BD5571">
      <w:pPr>
        <w:pStyle w:val="ConsPlusNormal"/>
        <w:ind w:firstLine="540"/>
        <w:jc w:val="both"/>
      </w:pPr>
      <w:r>
        <w:t>238. Воздухосборники для компрессоров устанавливаются вне помещения компрессорной установки и ограждаются.</w:t>
      </w:r>
    </w:p>
    <w:p w:rsidR="00BD5571" w:rsidRDefault="00BD5571">
      <w:pPr>
        <w:pStyle w:val="ConsPlusNormal"/>
        <w:ind w:firstLine="540"/>
        <w:jc w:val="both"/>
      </w:pPr>
      <w:r>
        <w:t>239. Площадки, проемы, углубления и переходы, устраиваемые в помещении компрессорной установки, должны надежно ограждаться перилами.</w:t>
      </w:r>
    </w:p>
    <w:p w:rsidR="00BD5571" w:rsidRDefault="00BD5571">
      <w:pPr>
        <w:pStyle w:val="ConsPlusNormal"/>
        <w:ind w:firstLine="540"/>
        <w:jc w:val="both"/>
      </w:pPr>
      <w:r>
        <w:t>240. Движущиеся и вращающиеся части компрессоров, электродвигателей и других механизмов должны быть ограждены, а корпуса компрессоров, холодильников и влагомаслоотделителей - заземлены.</w:t>
      </w:r>
    </w:p>
    <w:p w:rsidR="00BD5571" w:rsidRDefault="00BD5571">
      <w:pPr>
        <w:pStyle w:val="ConsPlusNormal"/>
        <w:ind w:firstLine="540"/>
        <w:jc w:val="both"/>
      </w:pPr>
      <w:r>
        <w:t>241. Компрессорные установки с тремя и более компрессорами оборудуются системами дистанционного контроля и сигнализации со следующими контрольно-измерительными приборами, устанавливаемыми на каждом компрессоре:</w:t>
      </w:r>
    </w:p>
    <w:p w:rsidR="00BD5571" w:rsidRDefault="00BD5571">
      <w:pPr>
        <w:pStyle w:val="ConsPlusNormal"/>
        <w:ind w:firstLine="540"/>
        <w:jc w:val="both"/>
      </w:pPr>
      <w:r>
        <w:t>1) приборами дистанционного контроля температуры и давления воздуха, воды и масла, а также приборами, сигнализирующими об отклонении работы компрессора от нормального режима по этим параметрам;</w:t>
      </w:r>
    </w:p>
    <w:p w:rsidR="00BD5571" w:rsidRDefault="00BD5571">
      <w:pPr>
        <w:pStyle w:val="ConsPlusNormal"/>
        <w:ind w:firstLine="540"/>
        <w:jc w:val="both"/>
      </w:pPr>
      <w:r>
        <w:t>2) приборами, автоматически выключающими компрессор при повышении давления и температуры сжатого воздуха, а также при прекращении подачи охлаждающей воды.</w:t>
      </w:r>
    </w:p>
    <w:p w:rsidR="00BD5571" w:rsidRDefault="00BD5571">
      <w:pPr>
        <w:pStyle w:val="ConsPlusNormal"/>
        <w:ind w:firstLine="540"/>
        <w:jc w:val="both"/>
      </w:pPr>
      <w:r>
        <w:t>242. Температура охлаждающей воды, выходящей от компрессора и холодильников, не должна превышать 40 °C.</w:t>
      </w:r>
    </w:p>
    <w:p w:rsidR="00BD5571" w:rsidRDefault="00BD5571">
      <w:pPr>
        <w:pStyle w:val="ConsPlusNormal"/>
        <w:ind w:firstLine="540"/>
        <w:jc w:val="both"/>
      </w:pPr>
      <w:r>
        <w:t xml:space="preserve">243. Во время работы компрессорной установки машинист компрессорной установки </w:t>
      </w:r>
      <w:r>
        <w:lastRenderedPageBreak/>
        <w:t>должен обеспечить контроль за температурой и давлением сжатого воздуха, за нормой расхода смазочного масла, а также за температурой охлаждающей воды и непрерывным ее поступлением к компрессорам.</w:t>
      </w:r>
    </w:p>
    <w:p w:rsidR="00BD5571" w:rsidRDefault="00BD5571">
      <w:pPr>
        <w:pStyle w:val="ConsPlusNormal"/>
        <w:ind w:firstLine="540"/>
        <w:jc w:val="both"/>
      </w:pPr>
      <w:r>
        <w:t>Показания приборов через установленные инструкцией по эксплуатации компрессорной установки промежутки времени записываются в сменный журнал учета работы компрессора.</w:t>
      </w:r>
    </w:p>
    <w:p w:rsidR="00BD5571" w:rsidRDefault="00BD5571">
      <w:pPr>
        <w:pStyle w:val="ConsPlusNormal"/>
        <w:ind w:firstLine="540"/>
        <w:jc w:val="both"/>
      </w:pPr>
      <w:r>
        <w:t>В журнал приема и сдачи смен записываются все замеченные в процессе эксплуатации компрессора неисправности и меры по их устранению, а также даты и время периодических продувок предохранительных клапанов, масловодоотделителей, воздухосборников и спуска конденсата.</w:t>
      </w:r>
    </w:p>
    <w:p w:rsidR="00BD5571" w:rsidRDefault="00BD5571">
      <w:pPr>
        <w:pStyle w:val="ConsPlusNormal"/>
        <w:ind w:firstLine="540"/>
        <w:jc w:val="both"/>
      </w:pPr>
      <w:r>
        <w:t>244. Перед каждым пуском компрессора машинист компрессорной установки обязан осмотреть установку, проверить систему смазки и охлаждения и произвести пуск в соответствии с инструкцией по эксплуатации.</w:t>
      </w:r>
    </w:p>
    <w:p w:rsidR="00BD5571" w:rsidRDefault="00BD5571">
      <w:pPr>
        <w:pStyle w:val="ConsPlusNormal"/>
        <w:ind w:firstLine="540"/>
        <w:jc w:val="both"/>
      </w:pPr>
      <w:r>
        <w:t>245. Компрессор должен быть немедленно остановлен в следующих случаях:</w:t>
      </w:r>
    </w:p>
    <w:p w:rsidR="00BD5571" w:rsidRDefault="00BD5571">
      <w:pPr>
        <w:pStyle w:val="ConsPlusNormal"/>
        <w:ind w:firstLine="540"/>
        <w:jc w:val="both"/>
      </w:pPr>
      <w:r>
        <w:t>1) если нагрев каких-либо деталей компрессорной установки непрерывно увеличивается и превышает допустимую величину, указанную в технической документации организации-изготовителя;</w:t>
      </w:r>
    </w:p>
    <w:p w:rsidR="00BD5571" w:rsidRDefault="00BD5571">
      <w:pPr>
        <w:pStyle w:val="ConsPlusNormal"/>
        <w:ind w:firstLine="540"/>
        <w:jc w:val="both"/>
      </w:pPr>
      <w:r>
        <w:t>2) при внезапном прекращении или уменьшении подачи охлаждающей воды;</w:t>
      </w:r>
    </w:p>
    <w:p w:rsidR="00BD5571" w:rsidRDefault="00BD5571">
      <w:pPr>
        <w:pStyle w:val="ConsPlusNormal"/>
        <w:ind w:firstLine="540"/>
        <w:jc w:val="both"/>
      </w:pPr>
      <w:r>
        <w:t>3) при стуках и ударах в компрессоре или в двигателе и других неисправностях, которые могут привести к аварии;</w:t>
      </w:r>
    </w:p>
    <w:p w:rsidR="00BD5571" w:rsidRDefault="00BD5571">
      <w:pPr>
        <w:pStyle w:val="ConsPlusNormal"/>
        <w:ind w:firstLine="540"/>
        <w:jc w:val="both"/>
      </w:pPr>
      <w:r>
        <w:t>4) при температуре сжатого воздуха, превышающей предельно допустимую величину, указанную в технической документации организации-изготовителя;</w:t>
      </w:r>
    </w:p>
    <w:p w:rsidR="00BD5571" w:rsidRDefault="00BD5571">
      <w:pPr>
        <w:pStyle w:val="ConsPlusNormal"/>
        <w:ind w:firstLine="540"/>
        <w:jc w:val="both"/>
      </w:pPr>
      <w:r>
        <w:t>5) при неисправности системы смазки;</w:t>
      </w:r>
    </w:p>
    <w:p w:rsidR="00BD5571" w:rsidRDefault="00BD5571">
      <w:pPr>
        <w:pStyle w:val="ConsPlusNormal"/>
        <w:ind w:firstLine="540"/>
        <w:jc w:val="both"/>
      </w:pPr>
      <w:r>
        <w:t>6) если электроприборы на распределительном щите указывают на перегрузку электродвигателя;</w:t>
      </w:r>
    </w:p>
    <w:p w:rsidR="00BD5571" w:rsidRDefault="00BD5571">
      <w:pPr>
        <w:pStyle w:val="ConsPlusNormal"/>
        <w:ind w:firstLine="540"/>
        <w:jc w:val="both"/>
      </w:pPr>
      <w:r>
        <w:t>7) при выходе из строя контрольно-измерительных приборов компрессорной установки;</w:t>
      </w:r>
    </w:p>
    <w:p w:rsidR="00BD5571" w:rsidRDefault="00BD5571">
      <w:pPr>
        <w:pStyle w:val="ConsPlusNormal"/>
        <w:ind w:firstLine="540"/>
        <w:jc w:val="both"/>
      </w:pPr>
      <w:r>
        <w:t>8) при отключении освещения помещения компрессорной установки;</w:t>
      </w:r>
    </w:p>
    <w:p w:rsidR="00BD5571" w:rsidRDefault="00BD5571">
      <w:pPr>
        <w:pStyle w:val="ConsPlusNormal"/>
        <w:ind w:firstLine="540"/>
        <w:jc w:val="both"/>
      </w:pPr>
      <w:r>
        <w:t>9) при пожаре в помещении компрессорной установки.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</w:t>
      </w:r>
    </w:p>
    <w:p w:rsidR="00BD5571" w:rsidRDefault="00BD5571">
      <w:pPr>
        <w:pStyle w:val="ConsPlusNormal"/>
        <w:jc w:val="center"/>
      </w:pPr>
      <w:r>
        <w:t>грузоподъемных машин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 xml:space="preserve">246. При эксплуатации грузоподъемных машин следует руководствоваться требованиями </w:t>
      </w:r>
      <w:hyperlink r:id="rId26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 и </w:t>
      </w:r>
      <w:hyperlink r:id="rId27" w:history="1">
        <w:r>
          <w:rPr>
            <w:color w:val="0000FF"/>
          </w:rPr>
          <w:t>Правил</w:t>
        </w:r>
      </w:hyperlink>
      <w:r>
        <w:t xml:space="preserve"> безопасности опасных производственных объектов, на которых используются подъемные сооружения &lt;2&gt;.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BD5571" w:rsidRDefault="00BD5571">
      <w:pPr>
        <w:pStyle w:val="ConsPlusNormal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Приказ</w:t>
        </w:r>
      </w:hyperlink>
      <w:r>
        <w:t xml:space="preserve"> Ростехнадзора от 12 ноября 2013 г. N 533 "Об утверждении Федеральных правил и норм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247. Применяемые при эксплуатации грузоподъемных машин съемные грузозахватные приспособления должны иметь маркировку организации-изготовителя с указанием предельной массы поднимаемого груза.</w:t>
      </w:r>
    </w:p>
    <w:p w:rsidR="00BD5571" w:rsidRDefault="00BD5571">
      <w:pPr>
        <w:pStyle w:val="ConsPlusNormal"/>
        <w:ind w:firstLine="540"/>
        <w:jc w:val="both"/>
      </w:pPr>
      <w:r>
        <w:t>Эксплуатировать грузоподъемные машины с истекшим сроком полного технического освидетельствования, а также съемные грузозахватные приспособления, не имеющие маркировки организации-изготовителя, запрещается.</w:t>
      </w:r>
    </w:p>
    <w:p w:rsidR="00BD5571" w:rsidRDefault="00BD5571">
      <w:pPr>
        <w:pStyle w:val="ConsPlusNormal"/>
        <w:ind w:firstLine="540"/>
        <w:jc w:val="both"/>
      </w:pPr>
      <w:r>
        <w:t>248. Легкодоступные и находящиеся в движении части грузоподъемных машин должны быть закрыты прочно укрепленными металлическими съемными ограждениями, обеспечивающими удобные и безопасные осмотр и смазку грузоподъемных машин.</w:t>
      </w:r>
    </w:p>
    <w:p w:rsidR="00BD5571" w:rsidRDefault="00BD5571">
      <w:pPr>
        <w:pStyle w:val="ConsPlusNormal"/>
        <w:ind w:firstLine="540"/>
        <w:jc w:val="both"/>
      </w:pPr>
      <w:r>
        <w:t xml:space="preserve">249. Запрещается эксплуатация грузоподъемной машины при отключенных или </w:t>
      </w:r>
      <w:r>
        <w:lastRenderedPageBreak/>
        <w:t>неисправных приборах безопасности и тормозах.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грузовых подвесных</w:t>
      </w:r>
    </w:p>
    <w:p w:rsidR="00BD5571" w:rsidRDefault="00BD5571">
      <w:pPr>
        <w:pStyle w:val="ConsPlusNormal"/>
        <w:jc w:val="center"/>
      </w:pPr>
      <w:r>
        <w:t>канатных дорог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 xml:space="preserve">250. При эксплуатации грузовых подвесных канатных дорог (далее - ГПКД) следует соблюдать требования </w:t>
      </w:r>
      <w:hyperlink r:id="rId30" w:history="1">
        <w:r>
          <w:rPr>
            <w:color w:val="0000FF"/>
          </w:rPr>
          <w:t>Правил</w:t>
        </w:r>
      </w:hyperlink>
      <w:r>
        <w:t xml:space="preserve"> безопасности грузовых подвесных канатных дорог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Приказ</w:t>
        </w:r>
      </w:hyperlink>
      <w:r>
        <w:t xml:space="preserve"> Ростехнадзора от 22 ноября 2013 г. N 563 "Об утверждении Федеральных правил и норм в области промышленной безопасности "Правила безопасности грузовых подвесных канатных дорог" (зарегистрирован Минюстом России 17 января 2014 г., регистрационный N 31036).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251. Места под контргрузами (противовесами) должны ограждаться на высоту не менее 2,0 м. Колодцы контргрузов закрываются настилами.</w:t>
      </w:r>
    </w:p>
    <w:p w:rsidR="00BD5571" w:rsidRDefault="00BD5571">
      <w:pPr>
        <w:pStyle w:val="ConsPlusNormal"/>
        <w:ind w:firstLine="540"/>
        <w:jc w:val="both"/>
      </w:pPr>
      <w:r>
        <w:t>252. Органы управления ГПКД должны иметь четкие надписи об их назначении.</w:t>
      </w:r>
    </w:p>
    <w:p w:rsidR="00BD5571" w:rsidRDefault="00BD5571">
      <w:pPr>
        <w:pStyle w:val="ConsPlusNormal"/>
        <w:ind w:firstLine="540"/>
        <w:jc w:val="both"/>
      </w:pPr>
      <w:r>
        <w:t>253. Пуск ГПКД должен производиться только с приводной станции.</w:t>
      </w:r>
    </w:p>
    <w:p w:rsidR="00BD5571" w:rsidRDefault="00BD5571">
      <w:pPr>
        <w:pStyle w:val="ConsPlusNormal"/>
        <w:ind w:firstLine="540"/>
        <w:jc w:val="both"/>
      </w:pPr>
      <w:r>
        <w:t>254. Первоначальный выпуск груженых и порожних вагонеток на линию необходимо осуществлять с двух конечных станций во избежание перегрузки или "разноса" приводного механизма.</w:t>
      </w:r>
    </w:p>
    <w:p w:rsidR="00BD5571" w:rsidRDefault="00BD5571">
      <w:pPr>
        <w:pStyle w:val="ConsPlusNormal"/>
        <w:ind w:firstLine="540"/>
        <w:jc w:val="both"/>
      </w:pPr>
      <w:r>
        <w:t>255. При эксплуатации ГПКД необходимо следить за:</w:t>
      </w:r>
    </w:p>
    <w:p w:rsidR="00BD5571" w:rsidRDefault="00BD5571">
      <w:pPr>
        <w:pStyle w:val="ConsPlusNormal"/>
        <w:ind w:firstLine="540"/>
        <w:jc w:val="both"/>
      </w:pPr>
      <w:r>
        <w:t>1) правильной работой включателей и выключателей вагонеток;</w:t>
      </w:r>
    </w:p>
    <w:p w:rsidR="00BD5571" w:rsidRDefault="00BD5571">
      <w:pPr>
        <w:pStyle w:val="ConsPlusNormal"/>
        <w:ind w:firstLine="540"/>
        <w:jc w:val="both"/>
      </w:pPr>
      <w:r>
        <w:t>2) полной разгрузкой и загрузкой вагонеток и их равномерным выпуском на линию;</w:t>
      </w:r>
    </w:p>
    <w:p w:rsidR="00BD5571" w:rsidRDefault="00BD5571">
      <w:pPr>
        <w:pStyle w:val="ConsPlusNormal"/>
        <w:ind w:firstLine="540"/>
        <w:jc w:val="both"/>
      </w:pPr>
      <w:r>
        <w:t>3) исправностью несущих и тяговых канатов;</w:t>
      </w:r>
    </w:p>
    <w:p w:rsidR="00BD5571" w:rsidRDefault="00BD5571">
      <w:pPr>
        <w:pStyle w:val="ConsPlusNormal"/>
        <w:ind w:firstLine="540"/>
        <w:jc w:val="both"/>
      </w:pPr>
      <w:r>
        <w:t>4) состоянием опор, башмаков и опорных роликов;</w:t>
      </w:r>
    </w:p>
    <w:p w:rsidR="00BD5571" w:rsidRDefault="00BD5571">
      <w:pPr>
        <w:pStyle w:val="ConsPlusNormal"/>
        <w:ind w:firstLine="540"/>
        <w:jc w:val="both"/>
      </w:pPr>
      <w:r>
        <w:t>5) исправностью предохранительных устройств.</w:t>
      </w:r>
    </w:p>
    <w:p w:rsidR="00BD5571" w:rsidRDefault="00BD5571">
      <w:pPr>
        <w:pStyle w:val="ConsPlusNormal"/>
        <w:ind w:firstLine="540"/>
        <w:jc w:val="both"/>
      </w:pPr>
      <w:r>
        <w:t>256. При приеме вагонеток, их разгрузке и выпуске на линию работники должны находиться позади вагонеток.</w:t>
      </w:r>
    </w:p>
    <w:p w:rsidR="00BD5571" w:rsidRDefault="00BD5571">
      <w:pPr>
        <w:pStyle w:val="ConsPlusNormal"/>
        <w:ind w:firstLine="540"/>
        <w:jc w:val="both"/>
      </w:pPr>
      <w:r>
        <w:t>257. При выходе канатов вверх от станции рабочее место у включателя вагонеток должно иметь ограждение, обеспечивающее безопасность работника при возвращении на станцию неисправной вагонетки.</w:t>
      </w:r>
    </w:p>
    <w:p w:rsidR="00BD5571" w:rsidRDefault="00BD5571">
      <w:pPr>
        <w:pStyle w:val="ConsPlusNormal"/>
        <w:ind w:firstLine="540"/>
        <w:jc w:val="both"/>
      </w:pPr>
      <w:r>
        <w:t>258. Запрещается:</w:t>
      </w:r>
    </w:p>
    <w:p w:rsidR="00BD5571" w:rsidRDefault="00BD5571">
      <w:pPr>
        <w:pStyle w:val="ConsPlusNormal"/>
        <w:ind w:firstLine="540"/>
        <w:jc w:val="both"/>
      </w:pPr>
      <w:r>
        <w:t>1) загружать вагонетки выше их предельной грузоподъемности;</w:t>
      </w:r>
    </w:p>
    <w:p w:rsidR="00BD5571" w:rsidRDefault="00BD5571">
      <w:pPr>
        <w:pStyle w:val="ConsPlusNormal"/>
        <w:ind w:firstLine="540"/>
        <w:jc w:val="both"/>
      </w:pPr>
      <w:r>
        <w:t>2) оставлять на длительное время на линии груженые вагонетки;</w:t>
      </w:r>
    </w:p>
    <w:p w:rsidR="00BD5571" w:rsidRDefault="00BD5571">
      <w:pPr>
        <w:pStyle w:val="ConsPlusNormal"/>
        <w:ind w:firstLine="540"/>
        <w:jc w:val="both"/>
      </w:pPr>
      <w:r>
        <w:t>3) выпускать на порожнюю сторону невыгруженные вагонетки или перевозить в вагонетках негабаритный груз и людей;</w:t>
      </w:r>
    </w:p>
    <w:p w:rsidR="00BD5571" w:rsidRDefault="00BD5571">
      <w:pPr>
        <w:pStyle w:val="ConsPlusNormal"/>
        <w:ind w:firstLine="540"/>
        <w:jc w:val="both"/>
      </w:pPr>
      <w:r>
        <w:t>4) цепляться за канат или вагонетку во время их движения.</w:t>
      </w:r>
    </w:p>
    <w:p w:rsidR="00BD5571" w:rsidRDefault="00BD5571">
      <w:pPr>
        <w:pStyle w:val="ConsPlusNormal"/>
        <w:ind w:firstLine="540"/>
        <w:jc w:val="both"/>
      </w:pPr>
      <w:r>
        <w:t>259. Проезд и проход под ГПКД разрешается в местах, где расстояние от свободно провисающего тягового каната до земли составляет не менее 4,5 м.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</w:t>
      </w:r>
    </w:p>
    <w:p w:rsidR="00BD5571" w:rsidRDefault="00BD5571">
      <w:pPr>
        <w:pStyle w:val="ConsPlusNormal"/>
        <w:jc w:val="center"/>
      </w:pPr>
      <w:r>
        <w:t>транспортирующих устройств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260. При эксплуатации транспортирующих устройств (конвейеры, рольганги, транспортеры, элеваторы, шнековые перегружатели, трубопроводный транспорт) следует руководствоваться Правилами и требованиями технической документации организации-изготовителя.</w:t>
      </w:r>
    </w:p>
    <w:p w:rsidR="00BD5571" w:rsidRDefault="00BD5571">
      <w:pPr>
        <w:pStyle w:val="ConsPlusNormal"/>
        <w:ind w:firstLine="540"/>
        <w:jc w:val="both"/>
      </w:pPr>
      <w:r>
        <w:t>261. Конвейер должен иметь:</w:t>
      </w:r>
    </w:p>
    <w:p w:rsidR="00BD5571" w:rsidRDefault="00BD5571">
      <w:pPr>
        <w:pStyle w:val="ConsPlusNormal"/>
        <w:ind w:firstLine="540"/>
        <w:jc w:val="both"/>
      </w:pPr>
      <w:r>
        <w:t>1) устройство сигнализации о начале пуска конвейера;</w:t>
      </w:r>
    </w:p>
    <w:p w:rsidR="00BD5571" w:rsidRDefault="00BD5571">
      <w:pPr>
        <w:pStyle w:val="ConsPlusNormal"/>
        <w:ind w:firstLine="540"/>
        <w:jc w:val="both"/>
      </w:pPr>
      <w:r>
        <w:t>2) устройство для аварийной остановки конвейера из любого места по его длине;</w:t>
      </w:r>
    </w:p>
    <w:p w:rsidR="00BD5571" w:rsidRDefault="00BD5571">
      <w:pPr>
        <w:pStyle w:val="ConsPlusNormal"/>
        <w:ind w:firstLine="540"/>
        <w:jc w:val="both"/>
      </w:pPr>
      <w:r>
        <w:t>3) блокирующие устройства, исключающие возможность дистанционного пуска после срабатывания защиты конвейера;</w:t>
      </w:r>
    </w:p>
    <w:p w:rsidR="00BD5571" w:rsidRDefault="00BD5571">
      <w:pPr>
        <w:pStyle w:val="ConsPlusNormal"/>
        <w:ind w:firstLine="540"/>
        <w:jc w:val="both"/>
      </w:pPr>
      <w:r>
        <w:t>4) местную блокировку, предотвращающую пуск конвейера с центрального пульта управления;</w:t>
      </w:r>
    </w:p>
    <w:p w:rsidR="00BD5571" w:rsidRDefault="00BD5571">
      <w:pPr>
        <w:pStyle w:val="ConsPlusNormal"/>
        <w:ind w:firstLine="540"/>
        <w:jc w:val="both"/>
      </w:pPr>
      <w:r>
        <w:t xml:space="preserve">5) устройство, отключающее конвейер в случае остановки (пробуксовки) ленты при </w:t>
      </w:r>
      <w:r>
        <w:lastRenderedPageBreak/>
        <w:t>включенном приводе;</w:t>
      </w:r>
    </w:p>
    <w:p w:rsidR="00BD5571" w:rsidRDefault="00BD5571">
      <w:pPr>
        <w:pStyle w:val="ConsPlusNormal"/>
        <w:ind w:firstLine="540"/>
        <w:jc w:val="both"/>
      </w:pPr>
      <w:r>
        <w:t>6) устройства, препятствующие боковому сходу ленты, и датчики от бокового схода ленты, отключающие привод конвейера при сходе ленты за пределы краев барабанов и роликовых опор;</w:t>
      </w:r>
    </w:p>
    <w:p w:rsidR="00BD5571" w:rsidRDefault="00BD5571">
      <w:pPr>
        <w:pStyle w:val="ConsPlusNormal"/>
        <w:ind w:firstLine="540"/>
        <w:jc w:val="both"/>
      </w:pPr>
      <w:r>
        <w:t>7) автоматически действующее тормозное устройство, срабатывающее при отключении двигателя и препятствующее перемещению груженой ветви ленты конвейера в обратном направлении при установке конвейера под углом более 6°;</w:t>
      </w:r>
    </w:p>
    <w:p w:rsidR="00BD5571" w:rsidRDefault="00BD5571">
      <w:pPr>
        <w:pStyle w:val="ConsPlusNormal"/>
        <w:ind w:firstLine="540"/>
        <w:jc w:val="both"/>
      </w:pPr>
      <w:r>
        <w:t>8) устройства, улавливающие грузовую ветвь при ее обрыве при угле наклона конвейера более 10°;</w:t>
      </w:r>
    </w:p>
    <w:p w:rsidR="00BD5571" w:rsidRDefault="00BD5571">
      <w:pPr>
        <w:pStyle w:val="ConsPlusNormal"/>
        <w:ind w:firstLine="540"/>
        <w:jc w:val="both"/>
      </w:pPr>
      <w:r>
        <w:t>9) устройство для натяжения ленты;</w:t>
      </w:r>
    </w:p>
    <w:p w:rsidR="00BD5571" w:rsidRDefault="00BD5571">
      <w:pPr>
        <w:pStyle w:val="ConsPlusNormal"/>
        <w:ind w:firstLine="540"/>
        <w:jc w:val="both"/>
      </w:pPr>
      <w:r>
        <w:t>10) устройство для механической очистки ленты и барабанов от налипающего материала;</w:t>
      </w:r>
    </w:p>
    <w:p w:rsidR="00BD5571" w:rsidRDefault="00BD5571">
      <w:pPr>
        <w:pStyle w:val="ConsPlusNormal"/>
        <w:ind w:firstLine="540"/>
        <w:jc w:val="both"/>
      </w:pPr>
      <w:r>
        <w:t>11) устройство, отключающее привод конвейера при забивке разгрузочных воронок и желобов.</w:t>
      </w:r>
    </w:p>
    <w:p w:rsidR="00BD5571" w:rsidRDefault="00BD5571">
      <w:pPr>
        <w:pStyle w:val="ConsPlusNormal"/>
        <w:ind w:firstLine="540"/>
        <w:jc w:val="both"/>
      </w:pPr>
      <w:r>
        <w:t>262. На конвейерах в подземных условиях должны применяться трудновоспламеняющиеся ленты.</w:t>
      </w:r>
    </w:p>
    <w:p w:rsidR="00BD5571" w:rsidRDefault="00BD5571">
      <w:pPr>
        <w:pStyle w:val="ConsPlusNormal"/>
        <w:ind w:firstLine="540"/>
        <w:jc w:val="both"/>
      </w:pPr>
      <w:r>
        <w:t>На конвейерах, транспортирующих горячие материалы с температурой до 200 °C, должна применяться лента в теплостойком исполнении.</w:t>
      </w:r>
    </w:p>
    <w:p w:rsidR="00BD5571" w:rsidRDefault="00BD5571">
      <w:pPr>
        <w:pStyle w:val="ConsPlusNormal"/>
        <w:ind w:firstLine="540"/>
        <w:jc w:val="both"/>
      </w:pPr>
      <w:r>
        <w:t>В конвейерных галереях и на эстакадах, расположенных на поверхности, предназначенных для транспортирования негорючих материалов в холодном состоянии, допускается установка ленточных конвейеров общепромышленного назначения.</w:t>
      </w:r>
    </w:p>
    <w:p w:rsidR="00BD5571" w:rsidRDefault="00BD5571">
      <w:pPr>
        <w:pStyle w:val="ConsPlusNormal"/>
        <w:ind w:firstLine="540"/>
        <w:jc w:val="both"/>
      </w:pPr>
      <w:r>
        <w:t>263. Для разгрузочных тележек на передвижных (челноковых) конвейерах необходима установка концевых выключателей, а на рельсовых путях - специальных упоров. Разгрузочные тележки должны быть оборудованы устройствами, исключающими их самопроизвольное движение.</w:t>
      </w:r>
    </w:p>
    <w:p w:rsidR="00BD5571" w:rsidRDefault="00BD5571">
      <w:pPr>
        <w:pStyle w:val="ConsPlusNormal"/>
        <w:ind w:firstLine="540"/>
        <w:jc w:val="both"/>
      </w:pPr>
      <w:r>
        <w:t>264. Подвод питания к электродвигателям автоматически сбрасывающих тележек и передвижных (челноковых) конвейеров выполняется подвесными шланговыми кабелями.</w:t>
      </w:r>
    </w:p>
    <w:p w:rsidR="00BD5571" w:rsidRDefault="00BD5571">
      <w:pPr>
        <w:pStyle w:val="ConsPlusNormal"/>
        <w:ind w:firstLine="540"/>
        <w:jc w:val="both"/>
      </w:pPr>
      <w:r>
        <w:t>Допускается питание электродвигателей автоматически сбрасывающих тележек и передвижных (челноковых) конвейеров по контактным проводам, расположенным на высоте не менее 3,5 м от пола или обслуживающих площадок. При меньшей высоте подвески троллейного провода (от 3,5 м до 2,2 м) он должен быть огражден.</w:t>
      </w:r>
    </w:p>
    <w:p w:rsidR="00BD5571" w:rsidRDefault="00BD5571">
      <w:pPr>
        <w:pStyle w:val="ConsPlusNormal"/>
        <w:ind w:firstLine="540"/>
        <w:jc w:val="both"/>
      </w:pPr>
      <w:r>
        <w:t>265. Уборка просыпавшегося материала из-под ленточных конвейеров должна быть механизирована.</w:t>
      </w:r>
    </w:p>
    <w:p w:rsidR="00BD5571" w:rsidRDefault="00BD5571">
      <w:pPr>
        <w:pStyle w:val="ConsPlusNormal"/>
        <w:ind w:firstLine="540"/>
        <w:jc w:val="both"/>
      </w:pPr>
      <w:r>
        <w:t>Уборка просыпавшегося материала вручную из-под головных, хвостовых и отклоняющих барабанов разрешается только при остановленном конвейере, электрическая схема привода которого разобрана, а на пусковых устройствах вывешены знаки безопасности "Не включать! Работают люди".</w:t>
      </w:r>
    </w:p>
    <w:p w:rsidR="00BD5571" w:rsidRDefault="00BD5571">
      <w:pPr>
        <w:pStyle w:val="ConsPlusNormal"/>
        <w:ind w:firstLine="540"/>
        <w:jc w:val="both"/>
      </w:pPr>
      <w:r>
        <w:t>266. Приводные, натяжные, отклоняющие и концевые станции ленточных конвейеров должны иметь ограждения, исключающие возможность проведения ручной уборки просыпавшегося материала у барабанов во время работы конвейера.</w:t>
      </w:r>
    </w:p>
    <w:p w:rsidR="00BD5571" w:rsidRDefault="00BD5571">
      <w:pPr>
        <w:pStyle w:val="ConsPlusNormal"/>
        <w:ind w:firstLine="540"/>
        <w:jc w:val="both"/>
      </w:pPr>
      <w:r>
        <w:t>267. Со стороны основного прохода работников по всей длине конвейера ролики рабочей и холостой ветви ленты должны иметь ограждения, не блокируемые с приводом конвейера.</w:t>
      </w:r>
    </w:p>
    <w:p w:rsidR="00BD5571" w:rsidRDefault="00BD5571">
      <w:pPr>
        <w:pStyle w:val="ConsPlusNormal"/>
        <w:ind w:firstLine="540"/>
        <w:jc w:val="both"/>
      </w:pPr>
      <w:r>
        <w:t>Со стороны монтажного прохода ролики рабочей и холостой ветви ленты конвейера могут не ограждаться при условии оборудования входа в эту зону дверью, сблокированной с пусковым устройством конвейера, в целях исключения доступа работников к работающему конвейеру.</w:t>
      </w:r>
    </w:p>
    <w:p w:rsidR="00BD5571" w:rsidRDefault="00BD5571">
      <w:pPr>
        <w:pStyle w:val="ConsPlusNormal"/>
        <w:ind w:firstLine="540"/>
        <w:jc w:val="both"/>
      </w:pPr>
      <w:r>
        <w:t>268. В местах прохода и проезда под ленточными конвейерами устанавливаются металлические сетки для защиты работников от возможного травмирования падающим с ленты конвейера транспортируемым материалом.</w:t>
      </w:r>
    </w:p>
    <w:p w:rsidR="00BD5571" w:rsidRDefault="00BD5571">
      <w:pPr>
        <w:pStyle w:val="ConsPlusNormal"/>
        <w:ind w:firstLine="540"/>
        <w:jc w:val="both"/>
      </w:pPr>
      <w:r>
        <w:t>269. Лента конвейера при движении не должна иметь боковых смещений, выходящих за пределы краев барабанов и роликовых опор. Для этого конвейер должен быть оборудован центрирующими устройствами и приспособлениями, регулирующими направление движения ленты.</w:t>
      </w:r>
    </w:p>
    <w:p w:rsidR="00BD5571" w:rsidRDefault="00BD5571">
      <w:pPr>
        <w:pStyle w:val="ConsPlusNormal"/>
        <w:ind w:firstLine="540"/>
        <w:jc w:val="both"/>
      </w:pPr>
      <w:r>
        <w:t>Запрещается направлять движение ленты вручную, а также поправлять бортовые уплотнения при работающем конвейере.</w:t>
      </w:r>
    </w:p>
    <w:p w:rsidR="00BD5571" w:rsidRDefault="00BD5571">
      <w:pPr>
        <w:pStyle w:val="ConsPlusNormal"/>
        <w:ind w:firstLine="540"/>
        <w:jc w:val="both"/>
      </w:pPr>
      <w:r>
        <w:t xml:space="preserve">270. При расположении оси приводных, натяжных и отклоняющих барабанов, приводных станций конвейеров на высоте более 1,5 м над уровнем пола для обслуживания барабанов и </w:t>
      </w:r>
      <w:r>
        <w:lastRenderedPageBreak/>
        <w:t>приводных станций должны устраиваться площадки для их обслуживания. Площадки должны быть оборудованы лестницами и иметь перила высотой не менее 1,1 м со сплошной обшивкой по низу высотой не менее 0,15 м от уровня настила площадки.</w:t>
      </w:r>
    </w:p>
    <w:p w:rsidR="00BD5571" w:rsidRDefault="00BD5571">
      <w:pPr>
        <w:pStyle w:val="ConsPlusNormal"/>
        <w:ind w:firstLine="540"/>
        <w:jc w:val="both"/>
      </w:pPr>
      <w:r>
        <w:t>Расстояние по вертикали от пола площадок до низа наиболее выступающих строительных конструкций (коммуникационных систем) должно быть не менее 1,8 м.</w:t>
      </w:r>
    </w:p>
    <w:p w:rsidR="00BD5571" w:rsidRDefault="00BD5571">
      <w:pPr>
        <w:pStyle w:val="ConsPlusNormal"/>
        <w:ind w:firstLine="540"/>
        <w:jc w:val="both"/>
      </w:pPr>
      <w:r>
        <w:t>Площадки должны иметь решетчатый или сплошной нескользкий настил.</w:t>
      </w:r>
    </w:p>
    <w:p w:rsidR="00BD5571" w:rsidRDefault="00BD5571">
      <w:pPr>
        <w:pStyle w:val="ConsPlusNormal"/>
        <w:ind w:firstLine="540"/>
        <w:jc w:val="both"/>
      </w:pPr>
      <w:r>
        <w:t>271. Элеваторы, скребковые конвейеры и шнеки, транспортирующие сухие и пылящие материалы, закрываются плотными кожухами по всей длине; места загрузки и разгрузки также оборудуются плотными укрытиями.</w:t>
      </w:r>
    </w:p>
    <w:p w:rsidR="00BD5571" w:rsidRDefault="00BD5571">
      <w:pPr>
        <w:pStyle w:val="ConsPlusNormal"/>
        <w:ind w:firstLine="540"/>
        <w:jc w:val="both"/>
      </w:pPr>
      <w:r>
        <w:t>Для периодического контроля рабочих органов механизмов в кожухах должны быть устроены смотровые окна (лючки) с плотно закрывающимися дверцами, позволяющие вести визуальное наблюдение.</w:t>
      </w:r>
    </w:p>
    <w:p w:rsidR="00BD5571" w:rsidRDefault="00BD5571">
      <w:pPr>
        <w:pStyle w:val="ConsPlusNormal"/>
        <w:ind w:firstLine="540"/>
        <w:jc w:val="both"/>
      </w:pPr>
      <w:r>
        <w:t>272. Элеваторы должны быть оборудованы предпусковой сигнализацией.</w:t>
      </w:r>
    </w:p>
    <w:p w:rsidR="00BD5571" w:rsidRDefault="00BD5571">
      <w:pPr>
        <w:pStyle w:val="ConsPlusNormal"/>
        <w:ind w:firstLine="540"/>
        <w:jc w:val="both"/>
      </w:pPr>
      <w:r>
        <w:t>273. Перед загрузочной течкой приямка элеватора устанавливается решетка, пропускающая элементы сырья заданного размера.</w:t>
      </w:r>
    </w:p>
    <w:p w:rsidR="00BD5571" w:rsidRDefault="00BD5571">
      <w:pPr>
        <w:pStyle w:val="ConsPlusNormal"/>
        <w:ind w:firstLine="540"/>
        <w:jc w:val="both"/>
      </w:pPr>
      <w:r>
        <w:t>274. Расстояние от верхней габаритной точки головки элеватора до перекрытия должно быть не менее 1,0 м.</w:t>
      </w:r>
    </w:p>
    <w:p w:rsidR="00BD5571" w:rsidRDefault="00BD5571">
      <w:pPr>
        <w:pStyle w:val="ConsPlusNormal"/>
        <w:ind w:firstLine="540"/>
        <w:jc w:val="both"/>
      </w:pPr>
      <w:r>
        <w:t>275. Приямки элеваторов должны быть оборудованы стационарными лестницами и ограждены по периметру.</w:t>
      </w:r>
    </w:p>
    <w:p w:rsidR="00BD5571" w:rsidRDefault="00BD5571">
      <w:pPr>
        <w:pStyle w:val="ConsPlusNormal"/>
        <w:ind w:firstLine="540"/>
        <w:jc w:val="both"/>
      </w:pPr>
      <w:r>
        <w:t>276. Элеватор должен быть оснащен блокировочными устройствами, автоматически отключающими привод элеватора:</w:t>
      </w:r>
    </w:p>
    <w:p w:rsidR="00BD5571" w:rsidRDefault="00BD5571">
      <w:pPr>
        <w:pStyle w:val="ConsPlusNormal"/>
        <w:ind w:firstLine="540"/>
        <w:jc w:val="both"/>
      </w:pPr>
      <w:r>
        <w:t>при обрыве ковшовой ленты;</w:t>
      </w:r>
    </w:p>
    <w:p w:rsidR="00BD5571" w:rsidRDefault="00BD5571">
      <w:pPr>
        <w:pStyle w:val="ConsPlusNormal"/>
        <w:ind w:firstLine="540"/>
        <w:jc w:val="both"/>
      </w:pPr>
      <w:r>
        <w:t>при открывании крышек люков.</w:t>
      </w:r>
    </w:p>
    <w:p w:rsidR="00BD5571" w:rsidRDefault="00BD5571">
      <w:pPr>
        <w:pStyle w:val="ConsPlusNormal"/>
        <w:ind w:firstLine="540"/>
        <w:jc w:val="both"/>
      </w:pPr>
      <w:r>
        <w:t>277. Для обеспечения безопасности работников при осмотре и ремонте элеватора должны применяться устройства, исключающие возможность обратного хода и падения ковшовой ленты.</w:t>
      </w:r>
    </w:p>
    <w:p w:rsidR="00BD5571" w:rsidRDefault="00BD5571">
      <w:pPr>
        <w:pStyle w:val="ConsPlusNormal"/>
        <w:ind w:firstLine="540"/>
        <w:jc w:val="both"/>
      </w:pPr>
      <w:r>
        <w:t>278. Перед ремонтом элеватора ковшовая лента должна быть заторможена.</w:t>
      </w:r>
    </w:p>
    <w:p w:rsidR="00BD5571" w:rsidRDefault="00BD5571">
      <w:pPr>
        <w:pStyle w:val="ConsPlusNormal"/>
        <w:ind w:firstLine="540"/>
        <w:jc w:val="both"/>
      </w:pPr>
      <w:r>
        <w:t>279. Элеваторы молотого угля должны быть оборудованы взрывопредохранительными клапанами.</w:t>
      </w:r>
    </w:p>
    <w:p w:rsidR="00BD5571" w:rsidRDefault="00BD5571">
      <w:pPr>
        <w:pStyle w:val="ConsPlusNormal"/>
        <w:ind w:firstLine="540"/>
        <w:jc w:val="both"/>
      </w:pPr>
      <w:r>
        <w:t>280. При эксплуатации элеваторов запрещается:</w:t>
      </w:r>
    </w:p>
    <w:p w:rsidR="00BD5571" w:rsidRDefault="00BD5571">
      <w:pPr>
        <w:pStyle w:val="ConsPlusNormal"/>
        <w:ind w:firstLine="540"/>
        <w:jc w:val="both"/>
      </w:pPr>
      <w:r>
        <w:t>1) загружать элеватор без проверки готовности к работе следующего за ним оборудования транспортной линии (конвейеров, шнеков, бункеров);</w:t>
      </w:r>
    </w:p>
    <w:p w:rsidR="00BD5571" w:rsidRDefault="00BD5571">
      <w:pPr>
        <w:pStyle w:val="ConsPlusNormal"/>
        <w:ind w:firstLine="540"/>
        <w:jc w:val="both"/>
      </w:pPr>
      <w:r>
        <w:t>2) пускать элеватор при недостаточном натяжении ковшовой ленты;</w:t>
      </w:r>
    </w:p>
    <w:p w:rsidR="00BD5571" w:rsidRDefault="00BD5571">
      <w:pPr>
        <w:pStyle w:val="ConsPlusNormal"/>
        <w:ind w:firstLine="540"/>
        <w:jc w:val="both"/>
      </w:pPr>
      <w:r>
        <w:t>3) производить осмотры, ремонты и отбирать пробы сырья во время работы элеватора;</w:t>
      </w:r>
    </w:p>
    <w:p w:rsidR="00BD5571" w:rsidRDefault="00BD5571">
      <w:pPr>
        <w:pStyle w:val="ConsPlusNormal"/>
        <w:ind w:firstLine="540"/>
        <w:jc w:val="both"/>
      </w:pPr>
      <w:r>
        <w:t>4) останавливать элеватор во время подачи в него сырья или при загруженных ковшах.</w:t>
      </w:r>
    </w:p>
    <w:p w:rsidR="00BD5571" w:rsidRDefault="00BD5571">
      <w:pPr>
        <w:pStyle w:val="ConsPlusNormal"/>
        <w:ind w:firstLine="540"/>
        <w:jc w:val="both"/>
      </w:pPr>
      <w:r>
        <w:t>281. Элеваторы, транспортирующие мокрые продукты, во избежание разбрызгивания пульпы по всей высоте закрываются предохранительными щитами или кожухами.</w:t>
      </w:r>
    </w:p>
    <w:p w:rsidR="00BD5571" w:rsidRDefault="00BD5571">
      <w:pPr>
        <w:pStyle w:val="ConsPlusNormal"/>
        <w:ind w:firstLine="540"/>
        <w:jc w:val="both"/>
      </w:pPr>
      <w:r>
        <w:t>282. У мест загрузки и разгрузки элеваторов устанавливаются аварийные выключатели.</w:t>
      </w:r>
    </w:p>
    <w:p w:rsidR="00BD5571" w:rsidRDefault="00BD5571">
      <w:pPr>
        <w:pStyle w:val="ConsPlusNormal"/>
        <w:ind w:firstLine="540"/>
        <w:jc w:val="both"/>
      </w:pPr>
      <w:r>
        <w:t>283. На технологической линии, состоящей из нескольких последовательно установленных и одновременно работающих конвейеров или конвейеров в сочетании с другим оборудованием (питателями, элеваторами, дробильными установками), должна быть предусмотрена блокировка приводов оборудования, обеспечивающая автоматическое отключение той части технологической линии, которая осуществляет загрузку остановленного оборудования.</w:t>
      </w:r>
    </w:p>
    <w:p w:rsidR="00BD5571" w:rsidRDefault="00BD5571">
      <w:pPr>
        <w:pStyle w:val="ConsPlusNormal"/>
        <w:ind w:firstLine="540"/>
        <w:jc w:val="both"/>
      </w:pPr>
      <w:r>
        <w:t>При этом необходимо соблюдение следующих требований:</w:t>
      </w:r>
    </w:p>
    <w:p w:rsidR="00BD5571" w:rsidRDefault="00BD5571">
      <w:pPr>
        <w:pStyle w:val="ConsPlusNormal"/>
        <w:ind w:firstLine="540"/>
        <w:jc w:val="both"/>
      </w:pPr>
      <w:r>
        <w:t>пуск и остановка конвейеров и другого оборудования технологической цепочки осуществляются в последовательности согласно разработанной схеме;</w:t>
      </w:r>
    </w:p>
    <w:p w:rsidR="00BD5571" w:rsidRDefault="00BD5571">
      <w:pPr>
        <w:pStyle w:val="ConsPlusNormal"/>
        <w:ind w:firstLine="540"/>
        <w:jc w:val="both"/>
      </w:pPr>
      <w:r>
        <w:t>в случае внезапной остановки конвейера или другого оборудования предшествующие по схеме виды оборудования должны автоматически отключаться;</w:t>
      </w:r>
    </w:p>
    <w:p w:rsidR="00BD5571" w:rsidRDefault="00BD5571">
      <w:pPr>
        <w:pStyle w:val="ConsPlusNormal"/>
        <w:ind w:firstLine="540"/>
        <w:jc w:val="both"/>
      </w:pPr>
      <w:r>
        <w:t>должна предусматриваться местная блокировка, предотвращающая дистанционный пуск любого оборудования с пульта управления.</w:t>
      </w:r>
    </w:p>
    <w:p w:rsidR="00BD5571" w:rsidRDefault="00BD5571">
      <w:pPr>
        <w:pStyle w:val="ConsPlusNormal"/>
        <w:ind w:firstLine="540"/>
        <w:jc w:val="both"/>
      </w:pPr>
      <w:r>
        <w:t>284. Запрещается использовать устройства блокировки и аварийных остановок на оборудовании в качестве аппаратов управления его пуском.</w:t>
      </w:r>
    </w:p>
    <w:p w:rsidR="00BD5571" w:rsidRDefault="00BD5571">
      <w:pPr>
        <w:pStyle w:val="ConsPlusNormal"/>
        <w:ind w:firstLine="540"/>
        <w:jc w:val="both"/>
      </w:pPr>
      <w:r>
        <w:t>285. На наклонных конвейерах, где возможно скатывание материала с рабочей ветви, необходимо устанавливать предохранительные уплотнения по всей длине.</w:t>
      </w:r>
    </w:p>
    <w:p w:rsidR="00BD5571" w:rsidRDefault="00BD5571">
      <w:pPr>
        <w:pStyle w:val="ConsPlusNormal"/>
        <w:ind w:firstLine="540"/>
        <w:jc w:val="both"/>
      </w:pPr>
      <w:r>
        <w:t xml:space="preserve">286. Скаты саморазгружающихся тележек и самоходных конвейеров должны быть </w:t>
      </w:r>
      <w:r>
        <w:lastRenderedPageBreak/>
        <w:t>ограждены. Зазор между ограждением и головкой рельса не должен превышать 0,01 м.</w:t>
      </w:r>
    </w:p>
    <w:p w:rsidR="00BD5571" w:rsidRDefault="00BD5571">
      <w:pPr>
        <w:pStyle w:val="ConsPlusNormal"/>
        <w:ind w:firstLine="540"/>
        <w:jc w:val="both"/>
      </w:pPr>
      <w:r>
        <w:t>287. Грузы натяжных устройств конвейеров, а также натяжные барабаны ограждаются и располагаются так, чтобы в случае обрыва ленты или каната исключалась возможность падения груза или барабана на работников или оборудование, расположенное на нижележащих этажах.</w:t>
      </w:r>
    </w:p>
    <w:p w:rsidR="00BD5571" w:rsidRDefault="00BD5571">
      <w:pPr>
        <w:pStyle w:val="ConsPlusNormal"/>
        <w:ind w:firstLine="540"/>
        <w:jc w:val="both"/>
      </w:pPr>
      <w:r>
        <w:t>Грузовые натяжные станции на случай обрыва грузов блокируются с приводами конвейеров.</w:t>
      </w:r>
    </w:p>
    <w:p w:rsidR="00BD5571" w:rsidRDefault="00BD5571">
      <w:pPr>
        <w:pStyle w:val="ConsPlusNormal"/>
        <w:ind w:firstLine="540"/>
        <w:jc w:val="both"/>
      </w:pPr>
      <w:r>
        <w:t>Вместо грузовых натяжных станций допускается применять грузовые механические или электрические лебедки.</w:t>
      </w:r>
    </w:p>
    <w:p w:rsidR="00BD5571" w:rsidRDefault="00BD5571">
      <w:pPr>
        <w:pStyle w:val="ConsPlusNormal"/>
        <w:ind w:firstLine="540"/>
        <w:jc w:val="both"/>
      </w:pPr>
      <w:r>
        <w:t>288. Во время работы ленточного конвейера запрещается:</w:t>
      </w:r>
    </w:p>
    <w:p w:rsidR="00BD5571" w:rsidRDefault="00BD5571">
      <w:pPr>
        <w:pStyle w:val="ConsPlusNormal"/>
        <w:ind w:firstLine="540"/>
        <w:jc w:val="both"/>
      </w:pPr>
      <w:r>
        <w:t>устранять скольжение ленты путем подбрасывания между лентой и барабаном песка, глины, канифоли, битума и других материалов;</w:t>
      </w:r>
    </w:p>
    <w:p w:rsidR="00BD5571" w:rsidRDefault="00BD5571">
      <w:pPr>
        <w:pStyle w:val="ConsPlusNormal"/>
        <w:ind w:firstLine="540"/>
        <w:jc w:val="both"/>
      </w:pPr>
      <w:r>
        <w:t>очищать поддерживающие ролики, барабаны приводных, натяжных и концевых станций, убирать просыпь из-под конвейера;</w:t>
      </w:r>
    </w:p>
    <w:p w:rsidR="00BD5571" w:rsidRDefault="00BD5571">
      <w:pPr>
        <w:pStyle w:val="ConsPlusNormal"/>
        <w:ind w:firstLine="540"/>
        <w:jc w:val="both"/>
      </w:pPr>
      <w:r>
        <w:t>переставлять поддерживающие ролики, натягивать и выравнивать ленту конвейера вручную.</w:t>
      </w:r>
    </w:p>
    <w:p w:rsidR="00BD5571" w:rsidRDefault="00BD5571">
      <w:pPr>
        <w:pStyle w:val="ConsPlusNormal"/>
        <w:ind w:firstLine="540"/>
        <w:jc w:val="both"/>
      </w:pPr>
      <w:r>
        <w:t>Выполнение указанных работ должно производиться только при полной остановке конвейера со снятыми предохранителями и вывешенными на пусковых устройствах запрещающими знаками безопасности с поясняющими надписями "Не включать! Работают люди".</w:t>
      </w:r>
    </w:p>
    <w:p w:rsidR="00BD5571" w:rsidRDefault="00BD5571">
      <w:pPr>
        <w:pStyle w:val="ConsPlusNormal"/>
        <w:ind w:firstLine="540"/>
        <w:jc w:val="both"/>
      </w:pPr>
      <w:r>
        <w:t>289. Шнековые перегружатели, расположенные в помещении со свободным доступом работников, оборудуются передвижным устройством, закрывающим разгрузочные проемы.</w:t>
      </w:r>
    </w:p>
    <w:p w:rsidR="00BD5571" w:rsidRDefault="00BD5571">
      <w:pPr>
        <w:pStyle w:val="ConsPlusNormal"/>
        <w:ind w:firstLine="540"/>
        <w:jc w:val="both"/>
      </w:pPr>
      <w:r>
        <w:t>Шнековые перегружатели должны иметь ограничители хода тележки.</w:t>
      </w:r>
    </w:p>
    <w:p w:rsidR="00BD5571" w:rsidRDefault="00BD5571">
      <w:pPr>
        <w:pStyle w:val="ConsPlusNormal"/>
        <w:ind w:firstLine="540"/>
        <w:jc w:val="both"/>
      </w:pPr>
      <w:r>
        <w:t>290. В галереях, транспортирующих твердое топливо, должен быть предусмотрен гидросмыв пола.</w:t>
      </w:r>
    </w:p>
    <w:p w:rsidR="00BD5571" w:rsidRDefault="00BD5571">
      <w:pPr>
        <w:pStyle w:val="ConsPlusNormal"/>
        <w:ind w:firstLine="540"/>
        <w:jc w:val="both"/>
      </w:pPr>
      <w:r>
        <w:t>291. Не допускается подача в транспортирующее устройство материала с температурой поверхности и с размерами элементов материала большими, чем предельно допустимые, установленные технической документацией организации-изготовителя.</w:t>
      </w:r>
    </w:p>
    <w:p w:rsidR="00BD5571" w:rsidRDefault="00BD5571">
      <w:pPr>
        <w:pStyle w:val="ConsPlusNormal"/>
        <w:ind w:firstLine="540"/>
        <w:jc w:val="both"/>
      </w:pPr>
      <w:r>
        <w:t>292. Для обеспечения безопасной и бесперебойной работы транспортирующих устройств необходимо соблюдать следующие требования:</w:t>
      </w:r>
    </w:p>
    <w:p w:rsidR="00BD5571" w:rsidRDefault="00BD5571">
      <w:pPr>
        <w:pStyle w:val="ConsPlusNormal"/>
        <w:ind w:firstLine="540"/>
        <w:jc w:val="both"/>
      </w:pPr>
      <w:r>
        <w:t>1) поддерживать в исправном состоянии болтовые, шпоночные, клиновые соединения отдельных звеньев и соблюдать установленные зазоры между перьями винта и стенками кожуха в шнеках;</w:t>
      </w:r>
    </w:p>
    <w:p w:rsidR="00BD5571" w:rsidRDefault="00BD5571">
      <w:pPr>
        <w:pStyle w:val="ConsPlusNormal"/>
        <w:ind w:firstLine="540"/>
        <w:jc w:val="both"/>
      </w:pPr>
      <w:r>
        <w:t>2) контролировать натяжение и плавность хода лент и цепей, поддерживая в исправном состоянии натяжные устройства, резиновые ленты, пластины, цепи, ковши, роликовые опоры и ходовые колеса ленточных, пластинчатых и скребковых транспортеров, ковшовых конвейеров и элеваторов;</w:t>
      </w:r>
    </w:p>
    <w:p w:rsidR="00BD5571" w:rsidRDefault="00BD5571">
      <w:pPr>
        <w:pStyle w:val="ConsPlusNormal"/>
        <w:ind w:firstLine="540"/>
        <w:jc w:val="both"/>
      </w:pPr>
      <w:r>
        <w:t>3) систематически смазывать трущиеся части и поддерживать в исправности приводные механизмы;</w:t>
      </w:r>
    </w:p>
    <w:p w:rsidR="00BD5571" w:rsidRDefault="00BD5571">
      <w:pPr>
        <w:pStyle w:val="ConsPlusNormal"/>
        <w:ind w:firstLine="540"/>
        <w:jc w:val="both"/>
      </w:pPr>
      <w:r>
        <w:t>4) обеспечивать герметичность уплотнений и поддерживать в исправном состоянии аспирационные и пылеулавливающие системы;</w:t>
      </w:r>
    </w:p>
    <w:p w:rsidR="00BD5571" w:rsidRDefault="00BD5571">
      <w:pPr>
        <w:pStyle w:val="ConsPlusNormal"/>
        <w:ind w:firstLine="540"/>
        <w:jc w:val="both"/>
      </w:pPr>
      <w:r>
        <w:t>5) не допускать завалов, забивания или замазывания материалом движущихся частей транспортирующих устройств;</w:t>
      </w:r>
    </w:p>
    <w:p w:rsidR="00BD5571" w:rsidRDefault="00BD5571">
      <w:pPr>
        <w:pStyle w:val="ConsPlusNormal"/>
        <w:ind w:firstLine="540"/>
        <w:jc w:val="both"/>
      </w:pPr>
      <w:r>
        <w:t>6) не допускать просыпи материалов с транспортирующих устройств.</w:t>
      </w:r>
    </w:p>
    <w:p w:rsidR="00BD5571" w:rsidRDefault="00BD5571">
      <w:pPr>
        <w:pStyle w:val="ConsPlusNormal"/>
        <w:ind w:firstLine="540"/>
        <w:jc w:val="both"/>
      </w:pPr>
      <w:r>
        <w:t>293. При обрыве цепей, лент или звеньев транспортирующего устройства следует немедленно его остановить, запустить резервное (если имеется) и принять срочные меры к устранению неисправностей остановленного транспортирующего устройства.</w:t>
      </w:r>
    </w:p>
    <w:p w:rsidR="00BD5571" w:rsidRDefault="00BD5571">
      <w:pPr>
        <w:pStyle w:val="ConsPlusNormal"/>
        <w:ind w:firstLine="540"/>
        <w:jc w:val="both"/>
      </w:pPr>
      <w:r>
        <w:t>294. По всей длине ленточных (ковшовых) конвейеров, длинных питателей должны быть установлены аварийные выключатели, чтобы с любого места можно было отключить транспортирующее устройство.</w:t>
      </w:r>
    </w:p>
    <w:p w:rsidR="00BD5571" w:rsidRDefault="00BD5571">
      <w:pPr>
        <w:pStyle w:val="ConsPlusNormal"/>
        <w:ind w:firstLine="540"/>
        <w:jc w:val="both"/>
      </w:pPr>
      <w:r>
        <w:t>295. Элеваторы, скребковые и винтовые конвейеры, транспортирующие пылящие материалы, должны закрываться по всей длине сплошными металлическими кожухами, исключающими пылевыделение в производственных помещениях.</w:t>
      </w:r>
    </w:p>
    <w:p w:rsidR="00BD5571" w:rsidRDefault="00BD5571">
      <w:pPr>
        <w:pStyle w:val="ConsPlusNormal"/>
        <w:ind w:firstLine="540"/>
        <w:jc w:val="both"/>
      </w:pPr>
      <w:r>
        <w:t>Узлы загрузки и выгрузки должны подсоединяться к аспирационным системам, обеспечивающим очистку запыленного воздуха.</w:t>
      </w:r>
    </w:p>
    <w:p w:rsidR="00BD5571" w:rsidRDefault="00BD5571">
      <w:pPr>
        <w:pStyle w:val="ConsPlusNormal"/>
        <w:ind w:firstLine="540"/>
        <w:jc w:val="both"/>
      </w:pPr>
      <w:r>
        <w:t xml:space="preserve">296. Не разрешается эксплуатация электротележек при неисправности токоприемника, </w:t>
      </w:r>
      <w:r>
        <w:lastRenderedPageBreak/>
        <w:t>контроллера, тормозов и сигнализации.</w:t>
      </w:r>
    </w:p>
    <w:p w:rsidR="00BD5571" w:rsidRDefault="00BD5571">
      <w:pPr>
        <w:pStyle w:val="ConsPlusNormal"/>
        <w:ind w:firstLine="540"/>
        <w:jc w:val="both"/>
      </w:pPr>
      <w:r>
        <w:t>297. Штучные грузы, перевозимые на электротележках, должны укладываться в пределах габаритов грузовых площадок тележек. Мелкие штучные грузы следует перевозить в контейнерах.</w:t>
      </w:r>
    </w:p>
    <w:p w:rsidR="00BD5571" w:rsidRDefault="00BD5571">
      <w:pPr>
        <w:pStyle w:val="ConsPlusNormal"/>
        <w:ind w:firstLine="540"/>
        <w:jc w:val="both"/>
      </w:pPr>
      <w:r>
        <w:t>Масса перевозимого груза не должна превышать грузоподъемности для данного транспортного средства.</w:t>
      </w:r>
    </w:p>
    <w:p w:rsidR="00BD5571" w:rsidRDefault="00BD5571">
      <w:pPr>
        <w:pStyle w:val="ConsPlusNormal"/>
        <w:ind w:firstLine="540"/>
        <w:jc w:val="both"/>
      </w:pPr>
      <w:r>
        <w:t>298. Трассы скиповых подъемников снизу и с боков должны ограждаться металлической сеткой, препятствующей падению материалов.</w:t>
      </w:r>
    </w:p>
    <w:p w:rsidR="00BD5571" w:rsidRDefault="00BD5571">
      <w:pPr>
        <w:pStyle w:val="ConsPlusNormal"/>
        <w:ind w:firstLine="540"/>
        <w:jc w:val="both"/>
      </w:pPr>
      <w:r>
        <w:t>299. Приямок скипового подъемника вокруг загрузочного отверстия для прохода ковша перекрывается сплошным настилом и ограждается по периметру барьерами высотой 1,1 м со сплошной металлической обшивкой понизу на высоту 0,15 м и с дополнительной ограждающей планкой на высоте 0,5 м.</w:t>
      </w:r>
    </w:p>
    <w:p w:rsidR="00BD5571" w:rsidRDefault="00BD5571">
      <w:pPr>
        <w:pStyle w:val="ConsPlusNormal"/>
        <w:ind w:firstLine="540"/>
        <w:jc w:val="both"/>
      </w:pPr>
      <w:r>
        <w:t>300. Скиповый подъемник должен быть оборудован ловителями, обеспечивающими остановку ковша на любом участке трассы в случае обрыва каната, а также концевым выключателем в верхнем положении ковша.</w:t>
      </w:r>
    </w:p>
    <w:p w:rsidR="00BD5571" w:rsidRDefault="00BD5571">
      <w:pPr>
        <w:pStyle w:val="ConsPlusNormal"/>
        <w:ind w:firstLine="540"/>
        <w:jc w:val="both"/>
      </w:pPr>
      <w:r>
        <w:t>301. Перед чисткой приямка ковш скипового подъемника подвешивается на раме на высоте не менее 1,0 м от верхнего края приямка и закрепляется снизу прочной металлической опорой.</w:t>
      </w:r>
    </w:p>
    <w:p w:rsidR="00BD5571" w:rsidRDefault="00BD5571">
      <w:pPr>
        <w:pStyle w:val="ConsPlusNormal"/>
        <w:ind w:firstLine="540"/>
        <w:jc w:val="both"/>
      </w:pPr>
      <w:r>
        <w:t>302. При перемещении пылящих материалов приямок скипового подъемника должен быть оборудован аспирационной системой.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пневматических</w:t>
      </w:r>
    </w:p>
    <w:p w:rsidR="00BD5571" w:rsidRDefault="00BD5571">
      <w:pPr>
        <w:pStyle w:val="ConsPlusNormal"/>
        <w:jc w:val="center"/>
      </w:pPr>
      <w:r>
        <w:t>винтовых насосов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303. Пневматический винтовой насос должен быть оборудован:</w:t>
      </w:r>
    </w:p>
    <w:p w:rsidR="00BD5571" w:rsidRDefault="00BD5571">
      <w:pPr>
        <w:pStyle w:val="ConsPlusNormal"/>
        <w:ind w:firstLine="540"/>
        <w:jc w:val="both"/>
      </w:pPr>
      <w:r>
        <w:t>1) манометрами, показывающими давление сжатого воздуха и давление в приемной камере насоса;</w:t>
      </w:r>
    </w:p>
    <w:p w:rsidR="00BD5571" w:rsidRDefault="00BD5571">
      <w:pPr>
        <w:pStyle w:val="ConsPlusNormal"/>
        <w:ind w:firstLine="540"/>
        <w:jc w:val="both"/>
      </w:pPr>
      <w:r>
        <w:t>2) амперметрами, указывающими нагрузку электродвигателя;</w:t>
      </w:r>
    </w:p>
    <w:p w:rsidR="00BD5571" w:rsidRDefault="00BD5571">
      <w:pPr>
        <w:pStyle w:val="ConsPlusNormal"/>
        <w:ind w:firstLine="540"/>
        <w:jc w:val="both"/>
      </w:pPr>
      <w:r>
        <w:t>3) расходомером сжатого воздуха, поступающего в насос.</w:t>
      </w:r>
    </w:p>
    <w:p w:rsidR="00BD5571" w:rsidRDefault="00BD5571">
      <w:pPr>
        <w:pStyle w:val="ConsPlusNormal"/>
        <w:ind w:firstLine="540"/>
        <w:jc w:val="both"/>
      </w:pPr>
      <w:r>
        <w:t>304. Перед пуском пневматического винтового насоса необходимо:</w:t>
      </w:r>
    </w:p>
    <w:p w:rsidR="00BD5571" w:rsidRDefault="00BD5571">
      <w:pPr>
        <w:pStyle w:val="ConsPlusNormal"/>
        <w:ind w:firstLine="540"/>
        <w:jc w:val="both"/>
      </w:pPr>
      <w:r>
        <w:t>1) проверить, имеется ли для транспортируемого материала свободная емкость в силосах и резервуарах;</w:t>
      </w:r>
    </w:p>
    <w:p w:rsidR="00BD5571" w:rsidRDefault="00BD5571">
      <w:pPr>
        <w:pStyle w:val="ConsPlusNormal"/>
        <w:ind w:firstLine="540"/>
        <w:jc w:val="both"/>
      </w:pPr>
      <w:r>
        <w:t>2) проверить состояние ограждения и предохранительных устройств;</w:t>
      </w:r>
    </w:p>
    <w:p w:rsidR="00BD5571" w:rsidRDefault="00BD5571">
      <w:pPr>
        <w:pStyle w:val="ConsPlusNormal"/>
        <w:ind w:firstLine="540"/>
        <w:jc w:val="both"/>
      </w:pPr>
      <w:r>
        <w:t>3) убедиться в наличии смазки в подшипниках и сальнике насоса;</w:t>
      </w:r>
    </w:p>
    <w:p w:rsidR="00BD5571" w:rsidRDefault="00BD5571">
      <w:pPr>
        <w:pStyle w:val="ConsPlusNormal"/>
        <w:ind w:firstLine="540"/>
        <w:jc w:val="both"/>
      </w:pPr>
      <w:r>
        <w:t>4) открыть шибер транспортного трубопровода;</w:t>
      </w:r>
    </w:p>
    <w:p w:rsidR="00BD5571" w:rsidRDefault="00BD5571">
      <w:pPr>
        <w:pStyle w:val="ConsPlusNormal"/>
        <w:ind w:firstLine="540"/>
        <w:jc w:val="both"/>
      </w:pPr>
      <w:r>
        <w:t>5) подать в сопла сжатый воздух и отрегулировать его давление;</w:t>
      </w:r>
    </w:p>
    <w:p w:rsidR="00BD5571" w:rsidRDefault="00BD5571">
      <w:pPr>
        <w:pStyle w:val="ConsPlusNormal"/>
        <w:ind w:firstLine="540"/>
        <w:jc w:val="both"/>
      </w:pPr>
      <w:r>
        <w:t>6) подать в аэродинамическое уплотнение насоса сжатый воздух и отрегулировать его или проверить состояние лабиринтного уплотнения;</w:t>
      </w:r>
    </w:p>
    <w:p w:rsidR="00BD5571" w:rsidRDefault="00BD5571">
      <w:pPr>
        <w:pStyle w:val="ConsPlusNormal"/>
        <w:ind w:firstLine="540"/>
        <w:jc w:val="both"/>
      </w:pPr>
      <w:r>
        <w:t>7) продуть сжатым воздухом транспортный трубопровод;</w:t>
      </w:r>
    </w:p>
    <w:p w:rsidR="00BD5571" w:rsidRDefault="00BD5571">
      <w:pPr>
        <w:pStyle w:val="ConsPlusNormal"/>
        <w:ind w:firstLine="540"/>
        <w:jc w:val="both"/>
      </w:pPr>
      <w:r>
        <w:t>8) проверить обратный клапан с рычагом и грузом;</w:t>
      </w:r>
    </w:p>
    <w:p w:rsidR="00BD5571" w:rsidRDefault="00BD5571">
      <w:pPr>
        <w:pStyle w:val="ConsPlusNormal"/>
        <w:ind w:firstLine="540"/>
        <w:jc w:val="both"/>
      </w:pPr>
      <w:r>
        <w:t>9) пустить электродвигатель, и по достижении установленного числа оборотов постепенно открыть шибер бункера перед насосом для питания его материалом.</w:t>
      </w:r>
    </w:p>
    <w:p w:rsidR="00BD5571" w:rsidRDefault="00BD5571">
      <w:pPr>
        <w:pStyle w:val="ConsPlusNormal"/>
        <w:ind w:firstLine="540"/>
        <w:jc w:val="both"/>
      </w:pPr>
      <w:r>
        <w:t>305. Запрещается пускать пневматический винтовой насос при наличии неисправностей в нем или связанных с ним механизмах.</w:t>
      </w:r>
    </w:p>
    <w:p w:rsidR="00BD5571" w:rsidRDefault="00BD5571">
      <w:pPr>
        <w:pStyle w:val="ConsPlusNormal"/>
        <w:ind w:firstLine="540"/>
        <w:jc w:val="both"/>
      </w:pPr>
      <w:r>
        <w:t>306. При установившемся режиме работы пневматического винтового насоса необходимо следить за:</w:t>
      </w:r>
    </w:p>
    <w:p w:rsidR="00BD5571" w:rsidRDefault="00BD5571">
      <w:pPr>
        <w:pStyle w:val="ConsPlusNormal"/>
        <w:ind w:firstLine="540"/>
        <w:jc w:val="both"/>
      </w:pPr>
      <w:r>
        <w:t>1) состоянием подшипников, сальников и их смазкой;</w:t>
      </w:r>
    </w:p>
    <w:p w:rsidR="00BD5571" w:rsidRDefault="00BD5571">
      <w:pPr>
        <w:pStyle w:val="ConsPlusNormal"/>
        <w:ind w:firstLine="540"/>
        <w:jc w:val="both"/>
      </w:pPr>
      <w:r>
        <w:t>2) давлением поступающего в насос воздуха;</w:t>
      </w:r>
    </w:p>
    <w:p w:rsidR="00BD5571" w:rsidRDefault="00BD5571">
      <w:pPr>
        <w:pStyle w:val="ConsPlusNormal"/>
        <w:ind w:firstLine="540"/>
        <w:jc w:val="both"/>
      </w:pPr>
      <w:r>
        <w:t>3) питанием насоса материалом;</w:t>
      </w:r>
    </w:p>
    <w:p w:rsidR="00BD5571" w:rsidRDefault="00BD5571">
      <w:pPr>
        <w:pStyle w:val="ConsPlusNormal"/>
        <w:ind w:firstLine="540"/>
        <w:jc w:val="both"/>
      </w:pPr>
      <w:r>
        <w:t>4) нагрузкой электродвигателя по амперметру;</w:t>
      </w:r>
    </w:p>
    <w:p w:rsidR="00BD5571" w:rsidRDefault="00BD5571">
      <w:pPr>
        <w:pStyle w:val="ConsPlusNormal"/>
        <w:ind w:firstLine="540"/>
        <w:jc w:val="both"/>
      </w:pPr>
      <w:r>
        <w:t>5) работой обратного клапана.</w:t>
      </w:r>
    </w:p>
    <w:p w:rsidR="00BD5571" w:rsidRDefault="00BD5571">
      <w:pPr>
        <w:pStyle w:val="ConsPlusNormal"/>
        <w:ind w:firstLine="540"/>
        <w:jc w:val="both"/>
      </w:pPr>
      <w:r>
        <w:t>307. В случае появления в корпусе пневматического винтового насоса стука, вызванного попавшими в него посторонними предметами, необходимо:</w:t>
      </w:r>
    </w:p>
    <w:p w:rsidR="00BD5571" w:rsidRDefault="00BD5571">
      <w:pPr>
        <w:pStyle w:val="ConsPlusNormal"/>
        <w:ind w:firstLine="540"/>
        <w:jc w:val="both"/>
      </w:pPr>
      <w:r>
        <w:t>1) остановить насос и удалить посторонние предметы из коробки насоса;</w:t>
      </w:r>
    </w:p>
    <w:p w:rsidR="00BD5571" w:rsidRDefault="00BD5571">
      <w:pPr>
        <w:pStyle w:val="ConsPlusNormal"/>
        <w:ind w:firstLine="540"/>
        <w:jc w:val="both"/>
      </w:pPr>
      <w:r>
        <w:t>2) проверить состояние просеивающих шнеков или сит мельниц;</w:t>
      </w:r>
    </w:p>
    <w:p w:rsidR="00BD5571" w:rsidRDefault="00BD5571">
      <w:pPr>
        <w:pStyle w:val="ConsPlusNormal"/>
        <w:ind w:firstLine="540"/>
        <w:jc w:val="both"/>
      </w:pPr>
      <w:r>
        <w:t>3) устранить причину попадания в насос посторонних предметов.</w:t>
      </w:r>
    </w:p>
    <w:p w:rsidR="00BD5571" w:rsidRDefault="00BD5571">
      <w:pPr>
        <w:pStyle w:val="ConsPlusNormal"/>
        <w:ind w:firstLine="540"/>
        <w:jc w:val="both"/>
      </w:pPr>
      <w:r>
        <w:lastRenderedPageBreak/>
        <w:t>308. Перед остановкой пневматического винтового насоса необходимо:</w:t>
      </w:r>
    </w:p>
    <w:p w:rsidR="00BD5571" w:rsidRDefault="00BD5571">
      <w:pPr>
        <w:pStyle w:val="ConsPlusNormal"/>
        <w:ind w:firstLine="540"/>
        <w:jc w:val="both"/>
      </w:pPr>
      <w:r>
        <w:t>1) закрыть шибер бункера, питающего насос материалом;</w:t>
      </w:r>
    </w:p>
    <w:p w:rsidR="00BD5571" w:rsidRDefault="00BD5571">
      <w:pPr>
        <w:pStyle w:val="ConsPlusNormal"/>
        <w:ind w:firstLine="540"/>
        <w:jc w:val="both"/>
      </w:pPr>
      <w:r>
        <w:t>2) перекачать находящийся в насосе материал и продуть насос сжатым воздухом.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пневматических</w:t>
      </w:r>
    </w:p>
    <w:p w:rsidR="00BD5571" w:rsidRDefault="00BD5571">
      <w:pPr>
        <w:pStyle w:val="ConsPlusNormal"/>
        <w:jc w:val="center"/>
      </w:pPr>
      <w:r>
        <w:t>камерных насосов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309. Пневматический камерный насос должен быть оснащен следующими контрольно-измерительными приборами:</w:t>
      </w:r>
    </w:p>
    <w:p w:rsidR="00BD5571" w:rsidRDefault="00BD5571">
      <w:pPr>
        <w:pStyle w:val="ConsPlusNormal"/>
        <w:ind w:firstLine="540"/>
        <w:jc w:val="both"/>
      </w:pPr>
      <w:r>
        <w:t>1) манометрами, показывающими давление поступающего сжатого воздуха, давление в транспортном трубопроводе, в резервуарах и сосуде замедления;</w:t>
      </w:r>
    </w:p>
    <w:p w:rsidR="00BD5571" w:rsidRDefault="00BD5571">
      <w:pPr>
        <w:pStyle w:val="ConsPlusNormal"/>
        <w:ind w:firstLine="540"/>
        <w:jc w:val="both"/>
      </w:pPr>
      <w:r>
        <w:t>2) сигнальными лампами, указывающими, загружается или разгружается резервуар;</w:t>
      </w:r>
    </w:p>
    <w:p w:rsidR="00BD5571" w:rsidRDefault="00BD5571">
      <w:pPr>
        <w:pStyle w:val="ConsPlusNormal"/>
        <w:ind w:firstLine="540"/>
        <w:jc w:val="both"/>
      </w:pPr>
      <w:r>
        <w:t>3) счетчиком, учитывающим количество опорожненных резервуаров;</w:t>
      </w:r>
    </w:p>
    <w:p w:rsidR="00BD5571" w:rsidRDefault="00BD5571">
      <w:pPr>
        <w:pStyle w:val="ConsPlusNormal"/>
        <w:ind w:firstLine="540"/>
        <w:jc w:val="both"/>
      </w:pPr>
      <w:r>
        <w:t>4) устройствами автоматического управления разгрузкой и загрузкой резервуаров.</w:t>
      </w:r>
    </w:p>
    <w:p w:rsidR="00BD5571" w:rsidRDefault="00BD5571">
      <w:pPr>
        <w:pStyle w:val="ConsPlusNormal"/>
        <w:ind w:firstLine="540"/>
        <w:jc w:val="both"/>
      </w:pPr>
      <w:r>
        <w:t>310. Для каждого пневматического камерного насоса в зависимости от диаметра и длины трубопровода, а также высоты подъема устанавливается нормальное и предельно допустимое избыточное давление сжатого воздуха (от 0,3 до 0,6 МПа).</w:t>
      </w:r>
    </w:p>
    <w:p w:rsidR="00BD5571" w:rsidRDefault="00BD5571">
      <w:pPr>
        <w:pStyle w:val="ConsPlusNormal"/>
        <w:ind w:firstLine="540"/>
        <w:jc w:val="both"/>
      </w:pPr>
      <w:r>
        <w:t>311. Пневматический камерный насос должен работать автоматически, причем разгрузка резервуара должна происходить быстрее, чем его загрузка.</w:t>
      </w:r>
    </w:p>
    <w:p w:rsidR="00BD5571" w:rsidRDefault="00BD5571">
      <w:pPr>
        <w:pStyle w:val="ConsPlusNormal"/>
        <w:ind w:firstLine="540"/>
        <w:jc w:val="both"/>
      </w:pPr>
      <w:r>
        <w:t>312. Проходы возле пневматических камерных насосов не должны загромождаться, а над трубами должны быть установлены переходные мостики.</w:t>
      </w:r>
    </w:p>
    <w:p w:rsidR="00BD5571" w:rsidRDefault="00BD5571">
      <w:pPr>
        <w:pStyle w:val="ConsPlusNormal"/>
        <w:ind w:firstLine="540"/>
        <w:jc w:val="both"/>
      </w:pPr>
      <w:r>
        <w:t>313. Перед пуском пневматического камерного насоса необходимо:</w:t>
      </w:r>
    </w:p>
    <w:p w:rsidR="00BD5571" w:rsidRDefault="00BD5571">
      <w:pPr>
        <w:pStyle w:val="ConsPlusNormal"/>
        <w:ind w:firstLine="540"/>
        <w:jc w:val="both"/>
      </w:pPr>
      <w:r>
        <w:t>1) проверить давление сжатого воздуха;</w:t>
      </w:r>
    </w:p>
    <w:p w:rsidR="00BD5571" w:rsidRDefault="00BD5571">
      <w:pPr>
        <w:pStyle w:val="ConsPlusNormal"/>
        <w:ind w:firstLine="540"/>
        <w:jc w:val="both"/>
      </w:pPr>
      <w:r>
        <w:t>2) проверить исправность всей системы и аппаратуры насоса;</w:t>
      </w:r>
    </w:p>
    <w:p w:rsidR="00BD5571" w:rsidRDefault="00BD5571">
      <w:pPr>
        <w:pStyle w:val="ConsPlusNormal"/>
        <w:ind w:firstLine="540"/>
        <w:jc w:val="both"/>
      </w:pPr>
      <w:r>
        <w:t>3) смазать трущиеся части насоса;</w:t>
      </w:r>
    </w:p>
    <w:p w:rsidR="00BD5571" w:rsidRDefault="00BD5571">
      <w:pPr>
        <w:pStyle w:val="ConsPlusNormal"/>
        <w:ind w:firstLine="540"/>
        <w:jc w:val="both"/>
      </w:pPr>
      <w:r>
        <w:t>4) продуть сжатым воздухом транспортный трубопровод;</w:t>
      </w:r>
    </w:p>
    <w:p w:rsidR="00BD5571" w:rsidRDefault="00BD5571">
      <w:pPr>
        <w:pStyle w:val="ConsPlusNormal"/>
        <w:ind w:firstLine="540"/>
        <w:jc w:val="both"/>
      </w:pPr>
      <w:r>
        <w:t>5) проверить работу устройства автоматического управления механизмами включения и выключения подачи воздуха и материала.</w:t>
      </w:r>
    </w:p>
    <w:p w:rsidR="00BD5571" w:rsidRDefault="00BD5571">
      <w:pPr>
        <w:pStyle w:val="ConsPlusNormal"/>
        <w:ind w:firstLine="540"/>
        <w:jc w:val="both"/>
      </w:pPr>
      <w:r>
        <w:t>314. Запрещается пускать насос при наличии в нем неисправностей или недостаточном давлении сжатого воздуха.</w:t>
      </w:r>
    </w:p>
    <w:p w:rsidR="00BD5571" w:rsidRDefault="00BD5571">
      <w:pPr>
        <w:pStyle w:val="ConsPlusNormal"/>
        <w:ind w:firstLine="540"/>
        <w:jc w:val="both"/>
      </w:pPr>
      <w:r>
        <w:t>315. При неисправности аппаратуры пневматического камерного насоса или трубопровода, а также при падении давления сжатого воздуха ниже нормируемого следует немедленно прекратить подачу материала и воздуха в резервуар и продуть сжатым воздухом транспортный трубопровод во избежание забивания его транспортируемым материалом.</w:t>
      </w:r>
    </w:p>
    <w:p w:rsidR="00BD5571" w:rsidRDefault="00BD5571">
      <w:pPr>
        <w:pStyle w:val="ConsPlusNormal"/>
        <w:ind w:firstLine="540"/>
        <w:jc w:val="both"/>
      </w:pPr>
      <w:r>
        <w:t>316. При остановке пневматического камерного насоса необходимо выполнить следующие требования:</w:t>
      </w:r>
    </w:p>
    <w:p w:rsidR="00BD5571" w:rsidRDefault="00BD5571">
      <w:pPr>
        <w:pStyle w:val="ConsPlusNormal"/>
        <w:ind w:firstLine="540"/>
        <w:jc w:val="both"/>
      </w:pPr>
      <w:r>
        <w:t>1) прекратить подачу материала в резервуар;</w:t>
      </w:r>
    </w:p>
    <w:p w:rsidR="00BD5571" w:rsidRDefault="00BD5571">
      <w:pPr>
        <w:pStyle w:val="ConsPlusNormal"/>
        <w:ind w:firstLine="540"/>
        <w:jc w:val="both"/>
      </w:pPr>
      <w:r>
        <w:t>2) разгрузить резервуар от материала;</w:t>
      </w:r>
    </w:p>
    <w:p w:rsidR="00BD5571" w:rsidRDefault="00BD5571">
      <w:pPr>
        <w:pStyle w:val="ConsPlusNormal"/>
        <w:ind w:firstLine="540"/>
        <w:jc w:val="both"/>
      </w:pPr>
      <w:r>
        <w:t>3) продуть сжатым воздухом транспортный трубопровод, очистив его от материала;</w:t>
      </w:r>
    </w:p>
    <w:p w:rsidR="00BD5571" w:rsidRDefault="00BD5571">
      <w:pPr>
        <w:pStyle w:val="ConsPlusNormal"/>
        <w:ind w:firstLine="540"/>
        <w:jc w:val="both"/>
      </w:pPr>
      <w:r>
        <w:t>4) прекратить подачу сжатого воздуха.</w:t>
      </w:r>
    </w:p>
    <w:p w:rsidR="00BD5571" w:rsidRDefault="00BD5571">
      <w:pPr>
        <w:pStyle w:val="ConsPlusNormal"/>
        <w:ind w:firstLine="540"/>
        <w:jc w:val="both"/>
      </w:pPr>
      <w:r>
        <w:t>317. Для устранения возникающих в пневматическом камерном насосе неисправностей необходимо:</w:t>
      </w:r>
    </w:p>
    <w:p w:rsidR="00BD5571" w:rsidRDefault="00BD5571">
      <w:pPr>
        <w:pStyle w:val="ConsPlusNormal"/>
        <w:ind w:firstLine="540"/>
        <w:jc w:val="both"/>
      </w:pPr>
      <w:r>
        <w:t>1) при замедленной разгрузке резервуара в случае малого давления в нем и нормального давления поступающего сжатого воздуха заменить все три фильтра;</w:t>
      </w:r>
    </w:p>
    <w:p w:rsidR="00BD5571" w:rsidRDefault="00BD5571">
      <w:pPr>
        <w:pStyle w:val="ConsPlusNormal"/>
        <w:ind w:firstLine="540"/>
        <w:jc w:val="both"/>
      </w:pPr>
      <w:r>
        <w:t>2) при просачивании воздуха через мембрану - заменить мембрану;</w:t>
      </w:r>
    </w:p>
    <w:p w:rsidR="00BD5571" w:rsidRDefault="00BD5571">
      <w:pPr>
        <w:pStyle w:val="ConsPlusNormal"/>
        <w:ind w:firstLine="540"/>
        <w:jc w:val="both"/>
      </w:pPr>
      <w:r>
        <w:t>3) при выбивании материала через горловину резервуара заменить резиновое кольцо и разгрузочный клапан;</w:t>
      </w:r>
    </w:p>
    <w:p w:rsidR="00BD5571" w:rsidRDefault="00BD5571">
      <w:pPr>
        <w:pStyle w:val="ConsPlusNormal"/>
        <w:ind w:firstLine="540"/>
        <w:jc w:val="both"/>
      </w:pPr>
      <w:r>
        <w:t>4) при пробивании воздухом сальника - заменить сальник;</w:t>
      </w:r>
    </w:p>
    <w:p w:rsidR="00BD5571" w:rsidRDefault="00BD5571">
      <w:pPr>
        <w:pStyle w:val="ConsPlusNormal"/>
        <w:ind w:firstLine="540"/>
        <w:jc w:val="both"/>
      </w:pPr>
      <w:r>
        <w:t>5) при быстрой разгрузке резервуара в случае разработки сопла и повышенного давления в транспортном трубопроводе при нормальном давлении поступающего сжатого воздуха заменить сопло;</w:t>
      </w:r>
    </w:p>
    <w:p w:rsidR="00BD5571" w:rsidRDefault="00BD5571">
      <w:pPr>
        <w:pStyle w:val="ConsPlusNormal"/>
        <w:ind w:firstLine="540"/>
        <w:jc w:val="both"/>
      </w:pPr>
      <w:r>
        <w:t>6) при замедленной разгрузке резервуара и выбивании загружаемого материала из другого резервуара (вследствие неплотности шибера) заменить шибер.</w:t>
      </w:r>
    </w:p>
    <w:p w:rsidR="00BD5571" w:rsidRDefault="00BD5571">
      <w:pPr>
        <w:pStyle w:val="ConsPlusNormal"/>
        <w:ind w:firstLine="540"/>
        <w:jc w:val="both"/>
      </w:pPr>
      <w:r>
        <w:t xml:space="preserve">318. При подаче материала с помощью нескольких пневмонасосов в один магистральный </w:t>
      </w:r>
      <w:r>
        <w:lastRenderedPageBreak/>
        <w:t>транспортный трубопровод необходимо перед врезкой труб установить обратные клапаны.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весовых</w:t>
      </w:r>
    </w:p>
    <w:p w:rsidR="00BD5571" w:rsidRDefault="00BD5571">
      <w:pPr>
        <w:pStyle w:val="ConsPlusNormal"/>
        <w:jc w:val="center"/>
      </w:pPr>
      <w:r>
        <w:t>и объемных дозаторов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319. Весовые и объемные дозаторы пылящих материалов должны быть закрыты металлическими укрытиями, подсоединенными к аспирационным системам с аппаратами для очистки воздуха.</w:t>
      </w:r>
    </w:p>
    <w:p w:rsidR="00BD5571" w:rsidRDefault="00BD5571">
      <w:pPr>
        <w:pStyle w:val="ConsPlusNormal"/>
        <w:ind w:firstLine="540"/>
        <w:jc w:val="both"/>
      </w:pPr>
      <w:r>
        <w:t>320. Для обслуживания весовых и объемных дозаторов на высоте более 1,5 м должны быть установлены площадки с лестницами, оборудованные перилами.</w:t>
      </w:r>
    </w:p>
    <w:p w:rsidR="00BD5571" w:rsidRDefault="00BD5571">
      <w:pPr>
        <w:pStyle w:val="ConsPlusNormal"/>
        <w:ind w:firstLine="540"/>
        <w:jc w:val="both"/>
      </w:pPr>
      <w:r>
        <w:t>321. Запрещается во время работы весовых и объемных дозаторов снимать защитные ограждения, проталкивать и извлекать застрявшие элементы материала, металл, доски и другие предметы, очищать дозаторы от налипшего материала.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упаковочных машин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322. Проемы в стене помещения упаковочных машин для прохождения продукта на склад должны быть перекрыты уплотнениями в виде специальных фартуков или штор, не препятствующих прохождению продукта по конвейеру.</w:t>
      </w:r>
    </w:p>
    <w:p w:rsidR="00BD5571" w:rsidRDefault="00BD5571">
      <w:pPr>
        <w:pStyle w:val="ConsPlusNormal"/>
        <w:ind w:firstLine="540"/>
        <w:jc w:val="both"/>
      </w:pPr>
      <w:r>
        <w:t>323. Упаковочные машины должны быть оборудованы предпусковой звуковой сигнализацией.</w:t>
      </w:r>
    </w:p>
    <w:p w:rsidR="00BD5571" w:rsidRDefault="00BD5571">
      <w:pPr>
        <w:pStyle w:val="ConsPlusNormal"/>
        <w:ind w:firstLine="540"/>
        <w:jc w:val="both"/>
      </w:pPr>
      <w:r>
        <w:t>324. Упаковочная карусельная машина должна быть закрыта по окружности сплошным металлическим кожухом, за исключением рабочего места упаковщика.</w:t>
      </w:r>
    </w:p>
    <w:p w:rsidR="00BD5571" w:rsidRDefault="00BD5571">
      <w:pPr>
        <w:pStyle w:val="ConsPlusNormal"/>
        <w:ind w:firstLine="540"/>
        <w:jc w:val="both"/>
      </w:pPr>
      <w:r>
        <w:t>325. Кожух, приемный бункер и бункер просыпи упаковочной карусельной машины подсоединяются к аспирационной системе с аппаратами для очистки воздуха.</w:t>
      </w:r>
    </w:p>
    <w:p w:rsidR="00BD5571" w:rsidRDefault="00BD5571">
      <w:pPr>
        <w:pStyle w:val="ConsPlusNormal"/>
        <w:ind w:firstLine="540"/>
        <w:jc w:val="both"/>
      </w:pPr>
      <w:r>
        <w:t>Рабочее место упаковщика должно быть оборудовано местной вытяжной вентиляцией для отсоса запыленного воздуха.</w:t>
      </w:r>
    </w:p>
    <w:p w:rsidR="00BD5571" w:rsidRDefault="00BD5571">
      <w:pPr>
        <w:pStyle w:val="ConsPlusNormal"/>
        <w:ind w:firstLine="540"/>
        <w:jc w:val="both"/>
      </w:pPr>
      <w:r>
        <w:t>326. Для предупреждения выбивания цемента в помещении упаковочного отделения на всех разъемных соединениях упаковочных машин, просеивающего устройства, шнека, а также во фланцевых соединениях цементопроводов должны быть установлены уплотнительные устройства.</w:t>
      </w:r>
    </w:p>
    <w:p w:rsidR="00BD5571" w:rsidRDefault="00BD5571">
      <w:pPr>
        <w:pStyle w:val="ConsPlusNormal"/>
        <w:ind w:firstLine="540"/>
        <w:jc w:val="both"/>
      </w:pPr>
      <w:r>
        <w:t>327. Площадка обслуживания упаковочных машин должна быть оборудована грузоподъемными механизмами для подъема тары.</w:t>
      </w:r>
    </w:p>
    <w:p w:rsidR="00BD5571" w:rsidRDefault="00BD5571">
      <w:pPr>
        <w:pStyle w:val="ConsPlusNormal"/>
        <w:ind w:firstLine="540"/>
        <w:jc w:val="both"/>
      </w:pPr>
      <w:r>
        <w:t>Отверстие в перекрытии площадки, предназначенное для подъема тары, должно быть ограждено по периметру.</w:t>
      </w:r>
    </w:p>
    <w:p w:rsidR="00BD5571" w:rsidRDefault="00BD5571">
      <w:pPr>
        <w:pStyle w:val="ConsPlusNormal"/>
        <w:ind w:firstLine="540"/>
        <w:jc w:val="both"/>
      </w:pPr>
      <w:r>
        <w:t>328. Во время работы упаковочной машины запрещается:</w:t>
      </w:r>
    </w:p>
    <w:p w:rsidR="00BD5571" w:rsidRDefault="00BD5571">
      <w:pPr>
        <w:pStyle w:val="ConsPlusNormal"/>
        <w:ind w:firstLine="540"/>
        <w:jc w:val="both"/>
      </w:pPr>
      <w:r>
        <w:t>1) снимать металлический кожух;</w:t>
      </w:r>
    </w:p>
    <w:p w:rsidR="00BD5571" w:rsidRDefault="00BD5571">
      <w:pPr>
        <w:pStyle w:val="ConsPlusNormal"/>
        <w:ind w:firstLine="540"/>
        <w:jc w:val="both"/>
      </w:pPr>
      <w:r>
        <w:t>2) ремонтировать детали и узлы;</w:t>
      </w:r>
    </w:p>
    <w:p w:rsidR="00BD5571" w:rsidRDefault="00BD5571">
      <w:pPr>
        <w:pStyle w:val="ConsPlusNormal"/>
        <w:ind w:firstLine="540"/>
        <w:jc w:val="both"/>
      </w:pPr>
      <w:r>
        <w:t>3) смазывать весы, опорные рычаги;</w:t>
      </w:r>
    </w:p>
    <w:p w:rsidR="00BD5571" w:rsidRDefault="00BD5571">
      <w:pPr>
        <w:pStyle w:val="ConsPlusNormal"/>
        <w:ind w:firstLine="540"/>
        <w:jc w:val="both"/>
      </w:pPr>
      <w:r>
        <w:t>4) удалять мешки из-под машины;</w:t>
      </w:r>
    </w:p>
    <w:p w:rsidR="00BD5571" w:rsidRDefault="00BD5571">
      <w:pPr>
        <w:pStyle w:val="ConsPlusNormal"/>
        <w:ind w:firstLine="540"/>
        <w:jc w:val="both"/>
      </w:pPr>
      <w:r>
        <w:t>5) устанавливать мешки, если штуцер прошел место посадки.</w:t>
      </w:r>
    </w:p>
    <w:p w:rsidR="00BD5571" w:rsidRDefault="00BD5571">
      <w:pPr>
        <w:pStyle w:val="ConsPlusNormal"/>
        <w:ind w:firstLine="540"/>
        <w:jc w:val="both"/>
      </w:pPr>
      <w:r>
        <w:t>329. Температура цемента, поступающего в упаковочную машину, должна быть не выше 40 °C.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центробежных</w:t>
      </w:r>
    </w:p>
    <w:p w:rsidR="00BD5571" w:rsidRDefault="00BD5571">
      <w:pPr>
        <w:pStyle w:val="ConsPlusNormal"/>
        <w:jc w:val="center"/>
      </w:pPr>
      <w:r>
        <w:t>вентиляторов и насосов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330. Центробежные вентиляторы должны быть снабжены:</w:t>
      </w:r>
    </w:p>
    <w:p w:rsidR="00BD5571" w:rsidRDefault="00BD5571">
      <w:pPr>
        <w:pStyle w:val="ConsPlusNormal"/>
        <w:ind w:firstLine="540"/>
        <w:jc w:val="both"/>
      </w:pPr>
      <w:r>
        <w:t>1) диффузорами (коническими насадками) на линии нагнетания для уменьшения динамического и увеличения статического давления;</w:t>
      </w:r>
    </w:p>
    <w:p w:rsidR="00BD5571" w:rsidRDefault="00BD5571">
      <w:pPr>
        <w:pStyle w:val="ConsPlusNormal"/>
        <w:ind w:firstLine="540"/>
        <w:jc w:val="both"/>
      </w:pPr>
      <w:r>
        <w:t>2) приборами для измерения напора или разрежения газа или воздуха;</w:t>
      </w:r>
    </w:p>
    <w:p w:rsidR="00BD5571" w:rsidRDefault="00BD5571">
      <w:pPr>
        <w:pStyle w:val="ConsPlusNormal"/>
        <w:ind w:firstLine="540"/>
        <w:jc w:val="both"/>
      </w:pPr>
      <w:r>
        <w:t>3) амперметрами, указывающими нагрузку электродвигателя;</w:t>
      </w:r>
    </w:p>
    <w:p w:rsidR="00BD5571" w:rsidRDefault="00BD5571">
      <w:pPr>
        <w:pStyle w:val="ConsPlusNormal"/>
        <w:ind w:firstLine="540"/>
        <w:jc w:val="both"/>
      </w:pPr>
      <w:r>
        <w:t>4) приборами для измерения температуры всасываемого или нагнетаемого газа или воздуха, а также температуры воды, поступающей для охлаждения подшипников;</w:t>
      </w:r>
    </w:p>
    <w:p w:rsidR="00BD5571" w:rsidRDefault="00BD5571">
      <w:pPr>
        <w:pStyle w:val="ConsPlusNormal"/>
        <w:ind w:firstLine="540"/>
        <w:jc w:val="both"/>
      </w:pPr>
      <w:r>
        <w:lastRenderedPageBreak/>
        <w:t>5) шиберами (дросселями) на всасывающей линии или направляющими аппаратами для регулирования производительности.</w:t>
      </w:r>
    </w:p>
    <w:p w:rsidR="00BD5571" w:rsidRDefault="00BD5571">
      <w:pPr>
        <w:pStyle w:val="ConsPlusNormal"/>
        <w:ind w:firstLine="540"/>
        <w:jc w:val="both"/>
      </w:pPr>
      <w:r>
        <w:t>331. При каждом техническом осмотре и ремонте основного оборудования должен производиться полный осмотр и, в случае необходимости, ремонт относящихся к этому оборудованию центробежных вентиляторов.</w:t>
      </w:r>
    </w:p>
    <w:p w:rsidR="00BD5571" w:rsidRDefault="00BD5571">
      <w:pPr>
        <w:pStyle w:val="ConsPlusNormal"/>
        <w:ind w:firstLine="540"/>
        <w:jc w:val="both"/>
      </w:pPr>
      <w:r>
        <w:t>332. Перед пуском центробежного вентилятора необходимо выполнить следующие требования:</w:t>
      </w:r>
    </w:p>
    <w:p w:rsidR="00BD5571" w:rsidRDefault="00BD5571">
      <w:pPr>
        <w:pStyle w:val="ConsPlusNormal"/>
        <w:ind w:firstLine="540"/>
        <w:jc w:val="both"/>
      </w:pPr>
      <w:r>
        <w:t>1) проверить затяжку болтов, исправность муфты, наличие и исправность ограждений муфты;</w:t>
      </w:r>
    </w:p>
    <w:p w:rsidR="00BD5571" w:rsidRDefault="00BD5571">
      <w:pPr>
        <w:pStyle w:val="ConsPlusNormal"/>
        <w:ind w:firstLine="540"/>
        <w:jc w:val="both"/>
      </w:pPr>
      <w:r>
        <w:t>2) убедиться в отсутствии препятствий для свободного вращения лопаток направляющих аппаратов;</w:t>
      </w:r>
    </w:p>
    <w:p w:rsidR="00BD5571" w:rsidRDefault="00BD5571">
      <w:pPr>
        <w:pStyle w:val="ConsPlusNormal"/>
        <w:ind w:firstLine="540"/>
        <w:jc w:val="both"/>
      </w:pPr>
      <w:r>
        <w:t>3) установить, свободно ли вращается ротор вентилятора от руки;</w:t>
      </w:r>
    </w:p>
    <w:p w:rsidR="00BD5571" w:rsidRDefault="00BD5571">
      <w:pPr>
        <w:pStyle w:val="ConsPlusNormal"/>
        <w:ind w:firstLine="540"/>
        <w:jc w:val="both"/>
      </w:pPr>
      <w:r>
        <w:t>4) проверить уровень и чистоту масла в подшипниках, положение колец при кольцевой смазке, циркуляцию воды в системе охлаждения масла в подшипниках.</w:t>
      </w:r>
    </w:p>
    <w:p w:rsidR="00BD5571" w:rsidRDefault="00BD5571">
      <w:pPr>
        <w:pStyle w:val="ConsPlusNormal"/>
        <w:ind w:firstLine="540"/>
        <w:jc w:val="both"/>
      </w:pPr>
      <w:r>
        <w:t>333. Во время работы центробежных вентиляторов необходимо:</w:t>
      </w:r>
    </w:p>
    <w:p w:rsidR="00BD5571" w:rsidRDefault="00BD5571">
      <w:pPr>
        <w:pStyle w:val="ConsPlusNormal"/>
        <w:ind w:firstLine="540"/>
        <w:jc w:val="both"/>
      </w:pPr>
      <w:r>
        <w:t>1) следить за тем, чтобы не было вибрации вентилятора и его отдельных узлов;</w:t>
      </w:r>
    </w:p>
    <w:p w:rsidR="00BD5571" w:rsidRDefault="00BD5571">
      <w:pPr>
        <w:pStyle w:val="ConsPlusNormal"/>
        <w:ind w:firstLine="540"/>
        <w:jc w:val="both"/>
      </w:pPr>
      <w:r>
        <w:t>2) наблюдать за температурой подшипников;</w:t>
      </w:r>
    </w:p>
    <w:p w:rsidR="00BD5571" w:rsidRDefault="00BD5571">
      <w:pPr>
        <w:pStyle w:val="ConsPlusNormal"/>
        <w:ind w:firstLine="540"/>
        <w:jc w:val="both"/>
      </w:pPr>
      <w:r>
        <w:t>3) своевременно производить замену масла.</w:t>
      </w:r>
    </w:p>
    <w:p w:rsidR="00BD5571" w:rsidRDefault="00BD5571">
      <w:pPr>
        <w:pStyle w:val="ConsPlusNormal"/>
        <w:ind w:firstLine="540"/>
        <w:jc w:val="both"/>
      </w:pPr>
      <w:r>
        <w:t>334. Внеплановая остановка центробежного вентилятора допускается только с разрешения должностного лица, ответственного за исправное состояние вентиляционных систем, в тех случаях, когда дальнейшая работа вентилятора угрожает безопасности работников.</w:t>
      </w:r>
    </w:p>
    <w:p w:rsidR="00BD5571" w:rsidRDefault="00BD5571">
      <w:pPr>
        <w:pStyle w:val="ConsPlusNormal"/>
        <w:ind w:firstLine="540"/>
        <w:jc w:val="both"/>
      </w:pPr>
      <w:r>
        <w:t>335. Для каждого центробежного вентилятора должны быть установлены нормальные и предельно допустимые величины показаний контрольно-измерительных приборов в соответствии с требованиями технологического процесса и технической документации организации-изготовителя.</w:t>
      </w:r>
    </w:p>
    <w:p w:rsidR="00BD5571" w:rsidRDefault="00BD5571">
      <w:pPr>
        <w:pStyle w:val="ConsPlusNormal"/>
        <w:ind w:firstLine="540"/>
        <w:jc w:val="both"/>
      </w:pPr>
      <w:r>
        <w:t>336. Центробежные насосы предназначаются для внутризаводского и магистрального транспортирования шлама по трубопроводам и устанавливаются под заливом.</w:t>
      </w:r>
    </w:p>
    <w:p w:rsidR="00BD5571" w:rsidRDefault="00BD5571">
      <w:pPr>
        <w:pStyle w:val="ConsPlusNormal"/>
        <w:ind w:firstLine="540"/>
        <w:jc w:val="both"/>
      </w:pPr>
      <w:r>
        <w:t>337. Всасывающий трубопровод центробежного насоса должен иметь надежное уплотнение, минимальное гидравлическое сопротивление и обеспечивать подачу шлама к насосу самотеком.</w:t>
      </w:r>
    </w:p>
    <w:p w:rsidR="00BD5571" w:rsidRDefault="00BD5571">
      <w:pPr>
        <w:pStyle w:val="ConsPlusNormal"/>
        <w:ind w:firstLine="540"/>
        <w:jc w:val="both"/>
      </w:pPr>
      <w:r>
        <w:t>338. Заборный патрубок всасывающего трубопровода центробежного насоса должен иметь сетку, предотвращающую попадание в насос посторонних включений и частиц материала крупностью больше допускаемой для нормальной работы центробежного насоса.</w:t>
      </w:r>
    </w:p>
    <w:p w:rsidR="00BD5571" w:rsidRDefault="00BD5571">
      <w:pPr>
        <w:pStyle w:val="ConsPlusNormal"/>
        <w:ind w:firstLine="540"/>
        <w:jc w:val="both"/>
      </w:pPr>
      <w:r>
        <w:t>339. На всасывающем и нагнетательном патрубках центробежного насоса должны быть установлены специальные шламовые задвижки и обратные клапаны. К всасывающему патрубку должен быть присоединен водопровод для промывки насоса. К сальниковому уплотнению и подшипникам подводится вода (если это предусмотрено конструкцией насоса).</w:t>
      </w:r>
    </w:p>
    <w:p w:rsidR="00BD5571" w:rsidRDefault="00BD5571">
      <w:pPr>
        <w:pStyle w:val="ConsPlusNormal"/>
        <w:ind w:firstLine="540"/>
        <w:jc w:val="both"/>
      </w:pPr>
      <w:r>
        <w:t>340. Каждый центробежный насос должен быть оборудован контрольно-измерительными приборами: манометрами и мановакуумметрами для измерения давления шлама в напорном и всасывающем трубопроводах насоса, манометром и расходомером для измерения давления и расхода воды, подаваемой в сальники.</w:t>
      </w:r>
    </w:p>
    <w:p w:rsidR="00BD5571" w:rsidRDefault="00BD5571">
      <w:pPr>
        <w:pStyle w:val="ConsPlusNormal"/>
        <w:ind w:firstLine="540"/>
        <w:jc w:val="both"/>
      </w:pPr>
      <w:r>
        <w:t>Насосная должна быть связана с приемными емкостями или другими насосными станциями сигнализацией.</w:t>
      </w:r>
    </w:p>
    <w:p w:rsidR="00BD5571" w:rsidRDefault="00BD5571">
      <w:pPr>
        <w:pStyle w:val="ConsPlusNormal"/>
        <w:ind w:firstLine="540"/>
        <w:jc w:val="both"/>
      </w:pPr>
      <w:r>
        <w:t>Манометры и мановакуумметры для измерения давления шлама присоединяются к трубопроводам через промежуточные сосуды, предотвращающие попадание шлама в манометры.</w:t>
      </w:r>
    </w:p>
    <w:p w:rsidR="00BD5571" w:rsidRDefault="00BD5571">
      <w:pPr>
        <w:pStyle w:val="ConsPlusNormal"/>
        <w:ind w:firstLine="540"/>
        <w:jc w:val="both"/>
      </w:pPr>
      <w:r>
        <w:t>341. Для каждого центробежного насоса должны быть установлены нормальные и предельно допустимые величины показаний контрольно-измерительных приборов. Работники должны быть подробно проинструктированы о том, какие меры следует принимать в случае отклонения показаний приборов от установленных норм и пределов.</w:t>
      </w:r>
    </w:p>
    <w:p w:rsidR="00BD5571" w:rsidRDefault="00BD5571">
      <w:pPr>
        <w:pStyle w:val="ConsPlusNormal"/>
        <w:ind w:firstLine="540"/>
        <w:jc w:val="both"/>
      </w:pPr>
      <w:r>
        <w:t>342. Перед пуском центробежного насоса после ремонта или длительной остановки необходимо:</w:t>
      </w:r>
    </w:p>
    <w:p w:rsidR="00BD5571" w:rsidRDefault="00BD5571">
      <w:pPr>
        <w:pStyle w:val="ConsPlusNormal"/>
        <w:ind w:firstLine="540"/>
        <w:jc w:val="both"/>
      </w:pPr>
      <w:r>
        <w:t>1) заполнить картер подшипников маслом до середины указательного стекла;</w:t>
      </w:r>
    </w:p>
    <w:p w:rsidR="00BD5571" w:rsidRDefault="00BD5571">
      <w:pPr>
        <w:pStyle w:val="ConsPlusNormal"/>
        <w:ind w:firstLine="540"/>
        <w:jc w:val="both"/>
      </w:pPr>
      <w:r>
        <w:t xml:space="preserve">2) осмотреть сальники и подать воду в водяные уплотнения сальников, провернуть вал </w:t>
      </w:r>
      <w:r>
        <w:lastRenderedPageBreak/>
        <w:t>насоса вручную;</w:t>
      </w:r>
    </w:p>
    <w:p w:rsidR="00BD5571" w:rsidRDefault="00BD5571">
      <w:pPr>
        <w:pStyle w:val="ConsPlusNormal"/>
        <w:ind w:firstLine="540"/>
        <w:jc w:val="both"/>
      </w:pPr>
      <w:r>
        <w:t>3) поставить ограждение на муфту, соединяющую насос с электродвигателем.</w:t>
      </w:r>
    </w:p>
    <w:p w:rsidR="00BD5571" w:rsidRDefault="00BD5571">
      <w:pPr>
        <w:pStyle w:val="ConsPlusNormal"/>
        <w:ind w:firstLine="540"/>
        <w:jc w:val="both"/>
      </w:pPr>
      <w:r>
        <w:t>343. При пуске центробежного насоса вначале открывают задвижку на всасывающем трубопроводе, затем подают воду в сальник и пускают электродвигатель. После пуска электродвигателя постепенно открывают задвижку на нагнетательном трубопроводе до установленной нагрузки электродвигателя и регулируют подачу воды в сальник (она должна быть минимальной).</w:t>
      </w:r>
    </w:p>
    <w:p w:rsidR="00BD5571" w:rsidRDefault="00BD5571">
      <w:pPr>
        <w:pStyle w:val="ConsPlusNormal"/>
        <w:ind w:firstLine="540"/>
        <w:jc w:val="both"/>
      </w:pPr>
      <w:r>
        <w:t>344. Перед пуском центробежного насоса открывают, в случае необходимости, промывочный водопровод, чтобы удалить затвердевшие осадки.</w:t>
      </w:r>
    </w:p>
    <w:p w:rsidR="00BD5571" w:rsidRDefault="00BD5571">
      <w:pPr>
        <w:pStyle w:val="ConsPlusNormal"/>
        <w:ind w:firstLine="540"/>
        <w:jc w:val="both"/>
      </w:pPr>
      <w:r>
        <w:t>345. Во время работы центробежного насоса во избежание перегрева подшипников необходимо следить за вращением смазочных колец.</w:t>
      </w:r>
    </w:p>
    <w:p w:rsidR="00BD5571" w:rsidRDefault="00BD5571">
      <w:pPr>
        <w:pStyle w:val="ConsPlusNormal"/>
        <w:ind w:firstLine="540"/>
        <w:jc w:val="both"/>
      </w:pPr>
      <w:r>
        <w:t>346. При остановке центробежного насоса закрывают задвижку на нагнетательном трубопроводе и останавливают электродвигатель, затем прекращают подачу воды в сальник и закрывают задвижку на всасывающем трубопроводе. При перекачке шлама из зумпфа в последнем должен быть установлен нижний уровень шлама с таким расчетом, чтобы через образующуюся при работе насоса в шламе воронку в насос не прорывался воздух.</w:t>
      </w:r>
    </w:p>
    <w:p w:rsidR="00BD5571" w:rsidRDefault="00BD5571">
      <w:pPr>
        <w:pStyle w:val="ConsPlusNormal"/>
        <w:ind w:firstLine="540"/>
        <w:jc w:val="both"/>
      </w:pPr>
      <w:r>
        <w:t>При появлении стука во время работы шламового насоса, вызываемого кавитацией, постепенно закрывают задвижку на нагнетательном трубопроводе.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 систем вентиляции,</w:t>
      </w:r>
    </w:p>
    <w:p w:rsidR="00BD5571" w:rsidRDefault="00BD5571">
      <w:pPr>
        <w:pStyle w:val="ConsPlusNormal"/>
        <w:jc w:val="center"/>
      </w:pPr>
      <w:r>
        <w:t>пылеподавления, аспирационных устройств, газоочистных</w:t>
      </w:r>
    </w:p>
    <w:p w:rsidR="00BD5571" w:rsidRDefault="00BD5571">
      <w:pPr>
        <w:pStyle w:val="ConsPlusNormal"/>
        <w:jc w:val="center"/>
      </w:pPr>
      <w:r>
        <w:t>и пылеулавливающих установок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347. Производственные помещения, в воздухе которых возможно появление вредных для здоровья работников газов, аэрозолей и других примесей, необходимо оборудовать общеобменной (приточно-вытяжной) вентиляцией.</w:t>
      </w:r>
    </w:p>
    <w:p w:rsidR="00BD5571" w:rsidRDefault="00BD5571">
      <w:pPr>
        <w:pStyle w:val="ConsPlusNormal"/>
        <w:ind w:firstLine="540"/>
        <w:jc w:val="both"/>
      </w:pPr>
      <w:r>
        <w:t>348. Вентиляционные (аспирационные) установки должны быть оборудованы специальными приспособлениями (лючки, штуцеры) для контроля и измерения скорости, давления и температуры воздуха в воздуховодах и устройствах регулирования объемов перемещаемого воздуха.</w:t>
      </w:r>
    </w:p>
    <w:p w:rsidR="00BD5571" w:rsidRDefault="00BD5571">
      <w:pPr>
        <w:pStyle w:val="ConsPlusNormal"/>
        <w:ind w:firstLine="540"/>
        <w:jc w:val="both"/>
      </w:pPr>
      <w:r>
        <w:t>349. Порядок эксплуатации и обслуживания вентиляционных установок должен быть определен производственными инструкциями, утверждаемыми работодателем.</w:t>
      </w:r>
    </w:p>
    <w:p w:rsidR="00BD5571" w:rsidRDefault="00BD5571">
      <w:pPr>
        <w:pStyle w:val="ConsPlusNormal"/>
        <w:ind w:firstLine="540"/>
        <w:jc w:val="both"/>
      </w:pPr>
      <w:r>
        <w:t>350. Убирать пыль в производственных помещениях следует механизированным способом при помощи всасывающих пневматических устройств или гидросмыва.</w:t>
      </w:r>
    </w:p>
    <w:p w:rsidR="00BD5571" w:rsidRDefault="00BD5571">
      <w:pPr>
        <w:pStyle w:val="ConsPlusNormal"/>
        <w:ind w:firstLine="540"/>
        <w:jc w:val="both"/>
      </w:pPr>
      <w:r>
        <w:t>351. В производственных помещениях, где предусматривается уборка полов гидросмывом, а также при осуществлении технологических процессов с использованием водных объемов полы должны иметь водонепроницаемое покрытие.</w:t>
      </w:r>
    </w:p>
    <w:p w:rsidR="00BD5571" w:rsidRDefault="00BD5571">
      <w:pPr>
        <w:pStyle w:val="ConsPlusNormal"/>
        <w:ind w:firstLine="540"/>
        <w:jc w:val="both"/>
      </w:pPr>
      <w:r>
        <w:t>352. Дробильные установки, транспортерные ленты для подачи сырья и промежуточных продуктов, места пересыпки и загрузки их в оборудование (питатели, агрегаты для сушки) должны быть оборудованы укрытиями с аспирационными системами или системами гидрообеспыливания, сблокированными с оборудованием. Блокировка устройств системы должна обеспечивать включение их за 3 - 5 минут до начала работы и выключение их не ранее чем через 5 минут после остановки оборудования или работы без нагрузки.</w:t>
      </w:r>
    </w:p>
    <w:p w:rsidR="00BD5571" w:rsidRDefault="00BD5571">
      <w:pPr>
        <w:pStyle w:val="ConsPlusNormal"/>
        <w:ind w:firstLine="540"/>
        <w:jc w:val="both"/>
      </w:pPr>
      <w:r>
        <w:t xml:space="preserve">При несанкционированной остановке вентиляционной установки или при повышении содержания вредных веществ в воздухе рабочей зоны выше </w:t>
      </w:r>
      <w:hyperlink r:id="rId32" w:history="1">
        <w:r>
          <w:rPr>
            <w:color w:val="0000FF"/>
          </w:rPr>
          <w:t>предельно допустимых концентраций</w:t>
        </w:r>
      </w:hyperlink>
      <w:r>
        <w:t xml:space="preserve"> работы в помещении должны быть немедленно приостановлены и работники выведены на свежий воздух.</w:t>
      </w:r>
    </w:p>
    <w:p w:rsidR="00BD5571" w:rsidRDefault="00BD5571">
      <w:pPr>
        <w:pStyle w:val="ConsPlusNormal"/>
        <w:ind w:firstLine="540"/>
        <w:jc w:val="both"/>
      </w:pPr>
      <w:r>
        <w:t>Вход в помещение разрешается только после восстановления работы общеобменной вентиляции и снижения содержания вредных веществ в воздухе рабочей зоны до уровня, не превышающего уровень предельно допустимых концентраций.</w:t>
      </w:r>
    </w:p>
    <w:p w:rsidR="00BD5571" w:rsidRDefault="00BD5571">
      <w:pPr>
        <w:pStyle w:val="ConsPlusNormal"/>
        <w:ind w:firstLine="540"/>
        <w:jc w:val="both"/>
      </w:pPr>
      <w:r>
        <w:t>353. Помимо устройства общеобменной вентиляции участки и места, где возможно выделение в воздух рабочей зоны вредных веществ, должны быть оборудованы местной вытяжной вентиляцией либо укрытиями с отсосами.</w:t>
      </w:r>
    </w:p>
    <w:p w:rsidR="00BD5571" w:rsidRDefault="00BD5571">
      <w:pPr>
        <w:pStyle w:val="ConsPlusNormal"/>
        <w:ind w:firstLine="540"/>
        <w:jc w:val="both"/>
      </w:pPr>
      <w:r>
        <w:t xml:space="preserve">354. Во время работы оборудования приточно-вытяжные вентиляционные и аспирационные </w:t>
      </w:r>
      <w:r>
        <w:lastRenderedPageBreak/>
        <w:t>установки должны работать непрерывно.</w:t>
      </w:r>
    </w:p>
    <w:p w:rsidR="00BD5571" w:rsidRDefault="00BD5571">
      <w:pPr>
        <w:pStyle w:val="ConsPlusNormal"/>
        <w:ind w:firstLine="540"/>
        <w:jc w:val="both"/>
      </w:pPr>
      <w:r>
        <w:t>При неисправных системах вентиляции эксплуатация оборудования, работа которого сопровождается выделением пыли и газа, запрещается.</w:t>
      </w:r>
    </w:p>
    <w:p w:rsidR="00BD5571" w:rsidRDefault="00BD5571">
      <w:pPr>
        <w:pStyle w:val="ConsPlusNormal"/>
        <w:ind w:firstLine="540"/>
        <w:jc w:val="both"/>
      </w:pPr>
      <w:r>
        <w:t>355. Управление процессами сушки и работой вентиляционных и пылегазоочистных систем должно осуществляться дистанционно с пультов, установленных в операторской.</w:t>
      </w:r>
    </w:p>
    <w:p w:rsidR="00BD5571" w:rsidRDefault="00BD5571">
      <w:pPr>
        <w:pStyle w:val="ConsPlusNormal"/>
        <w:ind w:firstLine="540"/>
        <w:jc w:val="both"/>
      </w:pPr>
      <w:r>
        <w:t>356. При блокировке работы вентиляционных и аспирационных установок с основным и вспомогательным оборудованием должны быть предусмотрены дополнительные пусковые устройства непосредственно у вентиляционного или аспирационного оборудования.</w:t>
      </w:r>
    </w:p>
    <w:p w:rsidR="00BD5571" w:rsidRDefault="00BD5571">
      <w:pPr>
        <w:pStyle w:val="ConsPlusNormal"/>
        <w:ind w:firstLine="540"/>
        <w:jc w:val="both"/>
      </w:pPr>
      <w:r>
        <w:t>357. Внутренний осмотр и ремонт электрофильтра электрической газоочистной установки или его секции должны проводиться после снятия напряжения, заземления контролирующей системы и вентилирования корпуса электрофильтра до полного освобождения от остатков газа.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Требования охраны труда при эксплуатации</w:t>
      </w:r>
    </w:p>
    <w:p w:rsidR="00BD5571" w:rsidRDefault="00BD5571">
      <w:pPr>
        <w:pStyle w:val="ConsPlusNormal"/>
        <w:jc w:val="center"/>
      </w:pPr>
      <w:r>
        <w:t>газоиспользующих установок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358. Газоиспользующие установки должны оснащаться системой технологических защит, прекращающих подачу газа в случаях:</w:t>
      </w:r>
    </w:p>
    <w:p w:rsidR="00BD5571" w:rsidRDefault="00BD5571">
      <w:pPr>
        <w:pStyle w:val="ConsPlusNormal"/>
        <w:ind w:firstLine="540"/>
        <w:jc w:val="both"/>
      </w:pPr>
      <w:r>
        <w:t>1) отсечки факела горелки;</w:t>
      </w:r>
    </w:p>
    <w:p w:rsidR="00BD5571" w:rsidRDefault="00BD5571">
      <w:pPr>
        <w:pStyle w:val="ConsPlusNormal"/>
        <w:ind w:firstLine="540"/>
        <w:jc w:val="both"/>
      </w:pPr>
      <w:r>
        <w:t>2) отклонения давления газа перед горелкой за пределы области устойчивой работы;</w:t>
      </w:r>
    </w:p>
    <w:p w:rsidR="00BD5571" w:rsidRDefault="00BD5571">
      <w:pPr>
        <w:pStyle w:val="ConsPlusNormal"/>
        <w:ind w:firstLine="540"/>
        <w:jc w:val="both"/>
      </w:pPr>
      <w:r>
        <w:t>3) понижения давления воздуха ниже допустимого (для двухпроводных горелок);</w:t>
      </w:r>
    </w:p>
    <w:p w:rsidR="00BD5571" w:rsidRDefault="00BD5571">
      <w:pPr>
        <w:pStyle w:val="ConsPlusNormal"/>
        <w:ind w:firstLine="540"/>
        <w:jc w:val="both"/>
      </w:pPr>
      <w:r>
        <w:t>4) уменьшения разрежения в топке (кроме топок, работающих под наддувом);</w:t>
      </w:r>
    </w:p>
    <w:p w:rsidR="00BD5571" w:rsidRDefault="00BD5571">
      <w:pPr>
        <w:pStyle w:val="ConsPlusNormal"/>
        <w:ind w:firstLine="540"/>
        <w:jc w:val="both"/>
      </w:pPr>
      <w:r>
        <w:t>5) прекращения подачи электроэнергии или исчезновения напряжения на устройствах дистанционного и автоматического управления и средствах измерения.</w:t>
      </w:r>
    </w:p>
    <w:p w:rsidR="00BD5571" w:rsidRDefault="00BD5571">
      <w:pPr>
        <w:pStyle w:val="ConsPlusNormal"/>
        <w:ind w:firstLine="540"/>
        <w:jc w:val="both"/>
      </w:pPr>
      <w:r>
        <w:t>359. Для определения мест утечки газа следует пользоваться мыльным раствором.</w:t>
      </w:r>
    </w:p>
    <w:p w:rsidR="00BD5571" w:rsidRDefault="00BD5571">
      <w:pPr>
        <w:pStyle w:val="ConsPlusNormal"/>
        <w:ind w:firstLine="540"/>
        <w:jc w:val="both"/>
      </w:pPr>
      <w:r>
        <w:t>Пользоваться открытым огнем для определения мест утечки газа запрещается.</w:t>
      </w:r>
    </w:p>
    <w:p w:rsidR="00BD5571" w:rsidRDefault="00BD5571">
      <w:pPr>
        <w:pStyle w:val="ConsPlusNormal"/>
        <w:ind w:firstLine="540"/>
        <w:jc w:val="both"/>
      </w:pPr>
      <w:r>
        <w:t>360. При утечке газа необходимо выполнить следующие требования:</w:t>
      </w:r>
    </w:p>
    <w:p w:rsidR="00BD5571" w:rsidRDefault="00BD5571">
      <w:pPr>
        <w:pStyle w:val="ConsPlusNormal"/>
        <w:ind w:firstLine="540"/>
        <w:jc w:val="both"/>
      </w:pPr>
      <w:r>
        <w:t>1) погасить все источники открытого огня;</w:t>
      </w:r>
    </w:p>
    <w:p w:rsidR="00BD5571" w:rsidRDefault="00BD5571">
      <w:pPr>
        <w:pStyle w:val="ConsPlusNormal"/>
        <w:ind w:firstLine="540"/>
        <w:jc w:val="both"/>
      </w:pPr>
      <w:r>
        <w:t>2) открыть окна и двери;</w:t>
      </w:r>
    </w:p>
    <w:p w:rsidR="00BD5571" w:rsidRDefault="00BD5571">
      <w:pPr>
        <w:pStyle w:val="ConsPlusNormal"/>
        <w:ind w:firstLine="540"/>
        <w:jc w:val="both"/>
      </w:pPr>
      <w:r>
        <w:t>3) перекрыть все газовые задвижки, кроме задвижки на продувочную свечу;</w:t>
      </w:r>
    </w:p>
    <w:p w:rsidR="00BD5571" w:rsidRDefault="00BD5571">
      <w:pPr>
        <w:pStyle w:val="ConsPlusNormal"/>
        <w:ind w:firstLine="540"/>
        <w:jc w:val="both"/>
      </w:pPr>
      <w:r>
        <w:t>4) поставить в известность о случившемся дежурного по газораспределительному пункту и руководителя работ.</w:t>
      </w:r>
    </w:p>
    <w:p w:rsidR="00BD5571" w:rsidRDefault="00BD5571">
      <w:pPr>
        <w:pStyle w:val="ConsPlusNormal"/>
        <w:ind w:firstLine="540"/>
        <w:jc w:val="both"/>
      </w:pPr>
      <w:r>
        <w:t>361. Подача газа после устранения утечки должна производиться с разрешения должностного лица или работника, ответственного за безопасную эксплуатацию газового хозяйства.</w:t>
      </w:r>
    </w:p>
    <w:p w:rsidR="00BD5571" w:rsidRDefault="00BD5571">
      <w:pPr>
        <w:pStyle w:val="ConsPlusNormal"/>
        <w:ind w:firstLine="540"/>
        <w:jc w:val="both"/>
      </w:pPr>
      <w:r>
        <w:t>362. Вновь зажигать газовый факел разрешается только после вентиляции тракта "печь - дымовая труба".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VI. Требования охраны труда при хранении исходных</w:t>
      </w:r>
    </w:p>
    <w:p w:rsidR="00BD5571" w:rsidRDefault="00BD5571">
      <w:pPr>
        <w:pStyle w:val="ConsPlusNormal"/>
        <w:jc w:val="center"/>
      </w:pPr>
      <w:r>
        <w:t>материалов, полуфабрикатов и готовой продукции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 xml:space="preserve">363. При хранении исходных материалов, полуфабрикатов и готовой продукции следует соблюдать требования </w:t>
      </w:r>
      <w:hyperlink r:id="rId33" w:history="1">
        <w:r>
          <w:rPr>
            <w:color w:val="0000FF"/>
          </w:rPr>
          <w:t>Правил</w:t>
        </w:r>
      </w:hyperlink>
      <w:r>
        <w:t xml:space="preserve"> охраны труда при погрузочно-разгрузочных работах и размещении грузов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364. Силосы для хранения клинкера, цемента и сырьевой смеси должны быть оборудованы устройствами для улавливания пыли во время загрузки и выгрузки.</w:t>
      </w:r>
    </w:p>
    <w:p w:rsidR="00BD5571" w:rsidRDefault="00BD5571">
      <w:pPr>
        <w:pStyle w:val="ConsPlusNormal"/>
        <w:ind w:firstLine="540"/>
        <w:jc w:val="both"/>
      </w:pPr>
      <w:r>
        <w:t>Крышки люков силосов должны иметь уплотнения и запираться на замок.</w:t>
      </w:r>
    </w:p>
    <w:p w:rsidR="00BD5571" w:rsidRDefault="00BD5571">
      <w:pPr>
        <w:pStyle w:val="ConsPlusNormal"/>
        <w:ind w:firstLine="540"/>
        <w:jc w:val="both"/>
      </w:pPr>
      <w:r>
        <w:t>Верх силосов должен быть огражден по периметру.</w:t>
      </w:r>
    </w:p>
    <w:p w:rsidR="00BD5571" w:rsidRDefault="00BD5571">
      <w:pPr>
        <w:pStyle w:val="ConsPlusNormal"/>
        <w:ind w:firstLine="540"/>
        <w:jc w:val="both"/>
      </w:pPr>
      <w:r>
        <w:t xml:space="preserve">365. Окна в галереях силосов должны быть снабжены приспособлениями для открывания и фиксации створок в открытом положении. Открывание створок окон должно производиться с </w:t>
      </w:r>
      <w:r>
        <w:lastRenderedPageBreak/>
        <w:t>пола галереи.</w:t>
      </w:r>
    </w:p>
    <w:p w:rsidR="00BD5571" w:rsidRDefault="00BD5571">
      <w:pPr>
        <w:pStyle w:val="ConsPlusNormal"/>
        <w:ind w:firstLine="540"/>
        <w:jc w:val="both"/>
      </w:pPr>
      <w:r>
        <w:t>366. Для перехода через цементопроводы в галереях силосов должны быть установлены переходные мостики.</w:t>
      </w:r>
    </w:p>
    <w:p w:rsidR="00BD5571" w:rsidRDefault="00BD5571">
      <w:pPr>
        <w:pStyle w:val="ConsPlusNormal"/>
        <w:ind w:firstLine="540"/>
        <w:jc w:val="both"/>
      </w:pPr>
      <w:r>
        <w:t>367. У нижних и боковых люков силосов должны быть оборудованы площадки для обслуживания.</w:t>
      </w:r>
    </w:p>
    <w:p w:rsidR="00BD5571" w:rsidRDefault="00BD5571">
      <w:pPr>
        <w:pStyle w:val="ConsPlusNormal"/>
        <w:ind w:firstLine="540"/>
        <w:jc w:val="both"/>
      </w:pPr>
      <w:r>
        <w:t>368. Работы по внутреннему осмотру, очистке и ремонту силосов должны производиться по проекту производства работ, утвержденному работодателем.</w:t>
      </w:r>
    </w:p>
    <w:p w:rsidR="00BD5571" w:rsidRDefault="00BD5571">
      <w:pPr>
        <w:pStyle w:val="ConsPlusNormal"/>
        <w:ind w:firstLine="540"/>
        <w:jc w:val="both"/>
      </w:pPr>
      <w:r>
        <w:t>369. Вход в силос через нижние или боковые люки разрешается только для выполнения ремонтных работ. Стены и перекрытия силоса должны быть предварительно очищены от зависаний материала.</w:t>
      </w:r>
    </w:p>
    <w:p w:rsidR="00BD5571" w:rsidRDefault="00BD5571">
      <w:pPr>
        <w:pStyle w:val="ConsPlusNormal"/>
        <w:ind w:firstLine="540"/>
        <w:jc w:val="both"/>
      </w:pPr>
      <w:r>
        <w:t>370. Спуск в силос через верхний люк разрешается только для внутреннего осмотра или очистки стен и перекрытия силоса.</w:t>
      </w:r>
    </w:p>
    <w:p w:rsidR="00BD5571" w:rsidRDefault="00BD5571">
      <w:pPr>
        <w:pStyle w:val="ConsPlusNormal"/>
        <w:ind w:firstLine="540"/>
        <w:jc w:val="both"/>
      </w:pPr>
      <w:bookmarkStart w:id="1" w:name="P900"/>
      <w:bookmarkEnd w:id="1"/>
      <w:r>
        <w:t>371. Спуск в силос должен производиться в самоподъемных люльках.</w:t>
      </w:r>
    </w:p>
    <w:p w:rsidR="00BD5571" w:rsidRDefault="00BD5571">
      <w:pPr>
        <w:pStyle w:val="ConsPlusNormal"/>
        <w:ind w:firstLine="540"/>
        <w:jc w:val="both"/>
      </w:pPr>
      <w:r>
        <w:t>Допускается применение люлек, опускаемых с помощью лебедок, предназначенных для подъема людей.</w:t>
      </w:r>
    </w:p>
    <w:p w:rsidR="00BD5571" w:rsidRDefault="00BD5571">
      <w:pPr>
        <w:pStyle w:val="ConsPlusNormal"/>
        <w:ind w:firstLine="540"/>
        <w:jc w:val="both"/>
      </w:pPr>
      <w:r>
        <w:t>372. При спуске в силос должны быть соблюдены следующие требования:</w:t>
      </w:r>
    </w:p>
    <w:p w:rsidR="00BD5571" w:rsidRDefault="00BD5571">
      <w:pPr>
        <w:pStyle w:val="ConsPlusNormal"/>
        <w:ind w:firstLine="540"/>
        <w:jc w:val="both"/>
      </w:pPr>
      <w:r>
        <w:t>1) силос должен быть освещен внутри переносными электрическими светильниками напряжением не выше 12 В;</w:t>
      </w:r>
    </w:p>
    <w:p w:rsidR="00BD5571" w:rsidRDefault="00BD5571">
      <w:pPr>
        <w:pStyle w:val="ConsPlusNormal"/>
        <w:ind w:firstLine="540"/>
        <w:jc w:val="both"/>
      </w:pPr>
      <w:r>
        <w:t>2) задвижки на всех пневмотрассах, идущих в силос, должны быть закрыты, и на них вывешены запрещающие знаки безопасности с поясняющей надписью "Не открывать! Работают люди";</w:t>
      </w:r>
    </w:p>
    <w:p w:rsidR="00BD5571" w:rsidRDefault="00BD5571">
      <w:pPr>
        <w:pStyle w:val="ConsPlusNormal"/>
        <w:ind w:firstLine="540"/>
        <w:jc w:val="both"/>
      </w:pPr>
      <w:r>
        <w:t>3) работники, спускающиеся в силос, должны быть обеспечены инструментом, необходимым для ведения работ, СИЗ в зависимости от характера и условий производства работ и средствами сигнализации или связи (сигнальная веревка, переговорное устройство, радиосвязь).</w:t>
      </w:r>
    </w:p>
    <w:p w:rsidR="00BD5571" w:rsidRDefault="00BD5571">
      <w:pPr>
        <w:pStyle w:val="ConsPlusNormal"/>
        <w:ind w:firstLine="540"/>
        <w:jc w:val="both"/>
      </w:pPr>
      <w:r>
        <w:t>373. Люльки должны быть оборудованы сиденьями, опорами и устройствами для хранения и крепления инструмента (карманами, хомутами).</w:t>
      </w:r>
    </w:p>
    <w:p w:rsidR="00BD5571" w:rsidRDefault="00BD5571">
      <w:pPr>
        <w:pStyle w:val="ConsPlusNormal"/>
        <w:ind w:firstLine="540"/>
        <w:jc w:val="both"/>
      </w:pPr>
      <w:r>
        <w:t>374. Высота ограждений люльки должна быть не менее 1,1 м с дополнительной ограждающей планкой на высоте 0,5 м. Способ подвешивания люльки должен исключать возможность ее опрокидывания.</w:t>
      </w:r>
    </w:p>
    <w:p w:rsidR="00BD5571" w:rsidRDefault="00BD5571">
      <w:pPr>
        <w:pStyle w:val="ConsPlusNormal"/>
        <w:ind w:firstLine="540"/>
        <w:jc w:val="both"/>
      </w:pPr>
      <w:r>
        <w:t>375. Перед спуском люльки в силос должны быть проверены:</w:t>
      </w:r>
    </w:p>
    <w:p w:rsidR="00BD5571" w:rsidRDefault="00BD5571">
      <w:pPr>
        <w:pStyle w:val="ConsPlusNormal"/>
        <w:ind w:firstLine="540"/>
        <w:jc w:val="both"/>
      </w:pPr>
      <w:r>
        <w:t>1) надежность крепления лебедки к перекрытию силоса;</w:t>
      </w:r>
    </w:p>
    <w:p w:rsidR="00BD5571" w:rsidRDefault="00BD5571">
      <w:pPr>
        <w:pStyle w:val="ConsPlusNormal"/>
        <w:ind w:firstLine="540"/>
        <w:jc w:val="both"/>
      </w:pPr>
      <w:r>
        <w:t>2) надежность закрепления стального каната на барабане лебедки;</w:t>
      </w:r>
    </w:p>
    <w:p w:rsidR="00BD5571" w:rsidRDefault="00BD5571">
      <w:pPr>
        <w:pStyle w:val="ConsPlusNormal"/>
        <w:ind w:firstLine="540"/>
        <w:jc w:val="both"/>
      </w:pPr>
      <w:r>
        <w:t>3) исправность стального каната, блоков, тормозов и привода лебедки;</w:t>
      </w:r>
    </w:p>
    <w:p w:rsidR="00BD5571" w:rsidRDefault="00BD5571">
      <w:pPr>
        <w:pStyle w:val="ConsPlusNormal"/>
        <w:ind w:firstLine="540"/>
        <w:jc w:val="both"/>
      </w:pPr>
      <w:r>
        <w:t>4) прочность настила и ограждений люльки.</w:t>
      </w:r>
    </w:p>
    <w:p w:rsidR="00BD5571" w:rsidRDefault="00BD5571">
      <w:pPr>
        <w:pStyle w:val="ConsPlusNormal"/>
        <w:ind w:firstLine="540"/>
        <w:jc w:val="both"/>
      </w:pPr>
      <w:r>
        <w:t>376. Очистка и удаление наростов, козырьков цемента, клинкера или сырьевой смеси должны производиться сверху вниз горизонтальными уступами по всему периметру силоса. Предварительно должно быть очищено перекрытие силоса вокруг люка.</w:t>
      </w:r>
    </w:p>
    <w:p w:rsidR="00BD5571" w:rsidRDefault="00BD5571">
      <w:pPr>
        <w:pStyle w:val="ConsPlusNormal"/>
        <w:ind w:firstLine="540"/>
        <w:jc w:val="both"/>
      </w:pPr>
      <w:r>
        <w:t>377. При устранении козырьков, наростов необходимо установить люльку в таком положении, чтобы она находилась вне зоны обрушения материала.</w:t>
      </w:r>
    </w:p>
    <w:p w:rsidR="00BD5571" w:rsidRDefault="00BD5571">
      <w:pPr>
        <w:pStyle w:val="ConsPlusNormal"/>
        <w:ind w:firstLine="540"/>
        <w:jc w:val="both"/>
      </w:pPr>
      <w:bookmarkStart w:id="2" w:name="P915"/>
      <w:bookmarkEnd w:id="2"/>
      <w:r>
        <w:t>378. Запрещается:</w:t>
      </w:r>
    </w:p>
    <w:p w:rsidR="00BD5571" w:rsidRDefault="00BD5571">
      <w:pPr>
        <w:pStyle w:val="ConsPlusNormal"/>
        <w:ind w:firstLine="540"/>
        <w:jc w:val="both"/>
      </w:pPr>
      <w:r>
        <w:t>1) открывать крышки нижних и боковых люков силосов и входить в силос при наличии в нем козырьков, навесов и слоя материала, превышающего 0,5 м;</w:t>
      </w:r>
    </w:p>
    <w:p w:rsidR="00BD5571" w:rsidRDefault="00BD5571">
      <w:pPr>
        <w:pStyle w:val="ConsPlusNormal"/>
        <w:ind w:firstLine="540"/>
        <w:jc w:val="both"/>
      </w:pPr>
      <w:r>
        <w:t>2) сходить с люльки на слой материала во время осмотров и очистных работ;</w:t>
      </w:r>
    </w:p>
    <w:p w:rsidR="00BD5571" w:rsidRDefault="00BD5571">
      <w:pPr>
        <w:pStyle w:val="ConsPlusNormal"/>
        <w:ind w:firstLine="540"/>
        <w:jc w:val="both"/>
      </w:pPr>
      <w:r>
        <w:t>3) производить обрушение материала подрубкой снизу.</w:t>
      </w:r>
    </w:p>
    <w:p w:rsidR="00BD5571" w:rsidRDefault="00BD5571">
      <w:pPr>
        <w:pStyle w:val="ConsPlusNormal"/>
        <w:ind w:firstLine="540"/>
        <w:jc w:val="both"/>
      </w:pPr>
      <w:r>
        <w:t>379. При доставке материала железнодорожным транспортом запрещается:</w:t>
      </w:r>
    </w:p>
    <w:p w:rsidR="00BD5571" w:rsidRDefault="00BD5571">
      <w:pPr>
        <w:pStyle w:val="ConsPlusNormal"/>
        <w:ind w:firstLine="540"/>
        <w:jc w:val="both"/>
      </w:pPr>
      <w:r>
        <w:t>1) движение железнодорожного состава на приемных бункерах и эстакадах со скоростью более 5 км/ч;</w:t>
      </w:r>
    </w:p>
    <w:p w:rsidR="00BD5571" w:rsidRDefault="00BD5571">
      <w:pPr>
        <w:pStyle w:val="ConsPlusNormal"/>
        <w:ind w:firstLine="540"/>
        <w:jc w:val="both"/>
      </w:pPr>
      <w:r>
        <w:t>2) разгрузка вагонов в бункер при движении железнодорожного состава;</w:t>
      </w:r>
    </w:p>
    <w:p w:rsidR="00BD5571" w:rsidRDefault="00BD5571">
      <w:pPr>
        <w:pStyle w:val="ConsPlusNormal"/>
        <w:ind w:firstLine="540"/>
        <w:jc w:val="both"/>
      </w:pPr>
      <w:r>
        <w:t>3) очистка на приемных бункерах железнодорожных путей при подаче железнодорожного состава;</w:t>
      </w:r>
    </w:p>
    <w:p w:rsidR="00BD5571" w:rsidRDefault="00BD5571">
      <w:pPr>
        <w:pStyle w:val="ConsPlusNormal"/>
        <w:ind w:firstLine="540"/>
        <w:jc w:val="both"/>
      </w:pPr>
      <w:r>
        <w:t>4) присутствие людей в зоне опрокидывания вагонов-думпкаров.</w:t>
      </w:r>
    </w:p>
    <w:p w:rsidR="00BD5571" w:rsidRDefault="00BD5571">
      <w:pPr>
        <w:pStyle w:val="ConsPlusNormal"/>
        <w:ind w:firstLine="540"/>
        <w:jc w:val="both"/>
      </w:pPr>
      <w:r>
        <w:t>380. Выгрузка огнеупорного кирпича из вагонов должна производиться с верхних рядов уступами.</w:t>
      </w:r>
    </w:p>
    <w:p w:rsidR="00BD5571" w:rsidRDefault="00BD5571">
      <w:pPr>
        <w:pStyle w:val="ConsPlusNormal"/>
        <w:ind w:firstLine="540"/>
        <w:jc w:val="both"/>
      </w:pPr>
      <w:r>
        <w:lastRenderedPageBreak/>
        <w:t>Огнеупорный кирпич следует укладывать на поддоны плашмя с перевязкой вертикальных швов. Кирпич не должен выступать за кромки поддона более чем на 0,5 м.</w:t>
      </w:r>
    </w:p>
    <w:p w:rsidR="00BD5571" w:rsidRDefault="00BD5571">
      <w:pPr>
        <w:pStyle w:val="ConsPlusNormal"/>
        <w:ind w:firstLine="540"/>
        <w:jc w:val="both"/>
      </w:pPr>
      <w:r>
        <w:t>Высота пакета не должна превышать 1,2 м. При установке пакетов друг на друга высота штабеля не должна быть более 3,6 м.</w:t>
      </w:r>
    </w:p>
    <w:p w:rsidR="00BD5571" w:rsidRDefault="00BD5571">
      <w:pPr>
        <w:pStyle w:val="ConsPlusNormal"/>
        <w:ind w:firstLine="540"/>
        <w:jc w:val="both"/>
      </w:pPr>
      <w:r>
        <w:t>381. Транспортировка огнеупорного кирпича внутри организации-работодателя должна производиться в пакетах на поддонах или в контейнерах.</w:t>
      </w:r>
    </w:p>
    <w:p w:rsidR="00BD5571" w:rsidRDefault="00BD5571">
      <w:pPr>
        <w:pStyle w:val="ConsPlusNormal"/>
        <w:ind w:firstLine="540"/>
        <w:jc w:val="both"/>
      </w:pPr>
      <w:r>
        <w:t>382. При невозможности транспортирования огнеупорного кирпича непосредственно на рабочее место в пакетах на поддонах или в контейнерах должны применяться передвижные ленточные конвейеры.</w:t>
      </w:r>
    </w:p>
    <w:p w:rsidR="00BD5571" w:rsidRDefault="00BD5571">
      <w:pPr>
        <w:pStyle w:val="ConsPlusNormal"/>
        <w:ind w:firstLine="540"/>
        <w:jc w:val="both"/>
      </w:pPr>
      <w:r>
        <w:t>383. Мелющие тела (шары, цильпебс) следует хранить в помещении или под навесом в бетонных отсеках или контейнерах.</w:t>
      </w:r>
    </w:p>
    <w:p w:rsidR="00BD5571" w:rsidRDefault="00BD5571">
      <w:pPr>
        <w:pStyle w:val="ConsPlusNormal"/>
        <w:ind w:firstLine="540"/>
        <w:jc w:val="both"/>
      </w:pPr>
      <w:r>
        <w:t>384. Мешки с цементом необходимо укладывать в штабели вперевязку.</w:t>
      </w:r>
    </w:p>
    <w:p w:rsidR="00BD5571" w:rsidRDefault="00BD5571">
      <w:pPr>
        <w:pStyle w:val="ConsPlusNormal"/>
        <w:ind w:firstLine="540"/>
        <w:jc w:val="both"/>
      </w:pPr>
      <w:r>
        <w:t>При механизированной укладке мешков высота штабеля не должна превышать 2,5 м, а при ручной - 1,8 м.</w:t>
      </w:r>
    </w:p>
    <w:p w:rsidR="00BD5571" w:rsidRDefault="00BD5571">
      <w:pPr>
        <w:pStyle w:val="ConsPlusNormal"/>
        <w:ind w:firstLine="540"/>
        <w:jc w:val="both"/>
      </w:pPr>
      <w:r>
        <w:t>385. Места хранения добавок и материально-технических ценностей должны быть защищены от атмосферных воздействий и несанкционированного доступа посторонних лиц.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center"/>
      </w:pPr>
      <w:r>
        <w:t>VII. Заключительные положения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386.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BD5571" w:rsidRDefault="00BD5571">
      <w:pPr>
        <w:pStyle w:val="ConsPlusNormal"/>
        <w:ind w:firstLine="540"/>
        <w:jc w:val="both"/>
      </w:pPr>
      <w:r>
        <w:t>387.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BD5571" w:rsidRDefault="00BD5571">
      <w:pPr>
        <w:pStyle w:val="ConsPlusNormal"/>
        <w:ind w:firstLine="540"/>
        <w:jc w:val="both"/>
      </w:pPr>
      <w:r>
        <w:t>--------------------------------</w:t>
      </w:r>
    </w:p>
    <w:p w:rsidR="00BD5571" w:rsidRDefault="00BD5571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right"/>
      </w:pPr>
      <w:r>
        <w:t>Приложение N 1</w:t>
      </w:r>
    </w:p>
    <w:p w:rsidR="00BD5571" w:rsidRDefault="00BD5571">
      <w:pPr>
        <w:pStyle w:val="ConsPlusNormal"/>
        <w:jc w:val="right"/>
      </w:pPr>
      <w:r>
        <w:t>к Правилам по охране труда</w:t>
      </w:r>
    </w:p>
    <w:p w:rsidR="00BD5571" w:rsidRDefault="00BD5571">
      <w:pPr>
        <w:pStyle w:val="ConsPlusNormal"/>
        <w:jc w:val="right"/>
      </w:pPr>
      <w:r>
        <w:t>при производстве цемента,</w:t>
      </w:r>
    </w:p>
    <w:p w:rsidR="00BD5571" w:rsidRDefault="00BD5571">
      <w:pPr>
        <w:pStyle w:val="ConsPlusNormal"/>
        <w:jc w:val="right"/>
      </w:pPr>
      <w:r>
        <w:t>утвержденным приказом Министерства</w:t>
      </w:r>
    </w:p>
    <w:p w:rsidR="00BD5571" w:rsidRDefault="00BD5571">
      <w:pPr>
        <w:pStyle w:val="ConsPlusNormal"/>
        <w:jc w:val="right"/>
      </w:pPr>
      <w:r>
        <w:t>труда и социальной защиты</w:t>
      </w:r>
    </w:p>
    <w:p w:rsidR="00BD5571" w:rsidRDefault="00BD5571">
      <w:pPr>
        <w:pStyle w:val="ConsPlusNormal"/>
        <w:jc w:val="right"/>
      </w:pPr>
      <w:r>
        <w:t>Российской Федерации</w:t>
      </w:r>
    </w:p>
    <w:p w:rsidR="00BD5571" w:rsidRDefault="00BD5571">
      <w:pPr>
        <w:pStyle w:val="ConsPlusNormal"/>
        <w:jc w:val="right"/>
      </w:pPr>
      <w:r>
        <w:t>от 15 октября 2015 г. N 722н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right"/>
      </w:pPr>
      <w:r>
        <w:t>Рекомендуемый образец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nformat"/>
        <w:jc w:val="both"/>
      </w:pPr>
      <w:bookmarkStart w:id="3" w:name="P955"/>
      <w:bookmarkEnd w:id="3"/>
      <w:r>
        <w:t xml:space="preserve">                           НАРЯД-ДОПУСК N ______</w:t>
      </w:r>
    </w:p>
    <w:p w:rsidR="00BD5571" w:rsidRDefault="00BD5571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___________________________________________________________________________</w:t>
      </w:r>
    </w:p>
    <w:p w:rsidR="00BD5571" w:rsidRDefault="00BD5571">
      <w:pPr>
        <w:pStyle w:val="ConsPlusNonformat"/>
        <w:jc w:val="both"/>
      </w:pPr>
      <w:r>
        <w:t xml:space="preserve">                        (наименование организации)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 xml:space="preserve">                                 1. Наряд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1.1. Производителю работ __________________________________________________</w:t>
      </w:r>
    </w:p>
    <w:p w:rsidR="00BD5571" w:rsidRDefault="00BD5571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BD5571" w:rsidRDefault="00BD5571">
      <w:pPr>
        <w:pStyle w:val="ConsPlusNonformat"/>
        <w:jc w:val="both"/>
      </w:pPr>
      <w:r>
        <w:t xml:space="preserve">                                            и инициалы)</w:t>
      </w:r>
    </w:p>
    <w:p w:rsidR="00BD5571" w:rsidRDefault="00BD5571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BD5571" w:rsidRDefault="00BD5571">
      <w:pPr>
        <w:pStyle w:val="ConsPlusNonformat"/>
        <w:jc w:val="both"/>
      </w:pPr>
      <w:r>
        <w:t>___________________________________________________________________________</w:t>
      </w:r>
    </w:p>
    <w:p w:rsidR="00BD5571" w:rsidRDefault="00BD557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D5571" w:rsidRDefault="00BD5571">
      <w:pPr>
        <w:pStyle w:val="ConsPlusNonformat"/>
        <w:jc w:val="both"/>
      </w:pPr>
      <w:r>
        <w:t>__________________________________________________________________________.</w:t>
      </w:r>
    </w:p>
    <w:p w:rsidR="00BD5571" w:rsidRDefault="00BD5571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BD5571" w:rsidRDefault="00BD5571">
      <w:pPr>
        <w:pStyle w:val="ConsPlusNonformat"/>
        <w:jc w:val="both"/>
      </w:pPr>
      <w:r>
        <w:t>1.2. При  подготовке  и  производстве  работ  обеспечить   следующие   меры</w:t>
      </w:r>
    </w:p>
    <w:p w:rsidR="00BD5571" w:rsidRDefault="00BD5571">
      <w:pPr>
        <w:pStyle w:val="ConsPlusNonformat"/>
        <w:jc w:val="both"/>
      </w:pPr>
      <w:r>
        <w:t>безопасности: _____________________________________________________________</w:t>
      </w:r>
    </w:p>
    <w:p w:rsidR="00BD5571" w:rsidRDefault="00BD5571">
      <w:pPr>
        <w:pStyle w:val="ConsPlusNonformat"/>
        <w:jc w:val="both"/>
      </w:pPr>
      <w:r>
        <w:t>__________________________________________________________________________.</w:t>
      </w:r>
    </w:p>
    <w:p w:rsidR="00BD5571" w:rsidRDefault="00BD5571">
      <w:pPr>
        <w:pStyle w:val="ConsPlusNonformat"/>
        <w:jc w:val="both"/>
      </w:pPr>
      <w:r>
        <w:t>1.3. Начать работы:     в ___ час. ___ мин. "__" _______________ 20__ г.</w:t>
      </w:r>
    </w:p>
    <w:p w:rsidR="00BD5571" w:rsidRDefault="00BD5571">
      <w:pPr>
        <w:pStyle w:val="ConsPlusNonformat"/>
        <w:jc w:val="both"/>
      </w:pPr>
      <w:r>
        <w:t>1.4. Окончить работы:   в ___ час. ___ мин. "__" _______________ 20__ г.</w:t>
      </w:r>
    </w:p>
    <w:p w:rsidR="00BD5571" w:rsidRDefault="00BD5571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BD5571" w:rsidRDefault="00BD5571">
      <w:pPr>
        <w:pStyle w:val="ConsPlusNonformat"/>
        <w:jc w:val="both"/>
      </w:pPr>
      <w:r>
        <w:t>___________________________________________________________________________</w:t>
      </w:r>
    </w:p>
    <w:p w:rsidR="00BD5571" w:rsidRDefault="00BD5571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BD5571" w:rsidRDefault="00BD5571">
      <w:pPr>
        <w:pStyle w:val="ConsPlusNonformat"/>
        <w:jc w:val="both"/>
      </w:pPr>
      <w:r>
        <w:t>1.6. С условиями работы ознакомлены: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Производитель работ ___________  "__" ________ 20__ г. ____________________</w:t>
      </w:r>
    </w:p>
    <w:p w:rsidR="00BD5571" w:rsidRDefault="00BD5571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Допускающий         ___________  "__" ________ 20__ г. ____________________</w:t>
      </w:r>
    </w:p>
    <w:p w:rsidR="00BD5571" w:rsidRDefault="00BD5571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 xml:space="preserve">                                 2. Допуск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BD5571" w:rsidRDefault="00BD5571">
      <w:pPr>
        <w:pStyle w:val="ConsPlusNonformat"/>
        <w:jc w:val="both"/>
      </w:pPr>
      <w:r>
        <w:t>___________________________________________________________________________</w:t>
      </w:r>
    </w:p>
    <w:p w:rsidR="00BD5571" w:rsidRDefault="00BD5571">
      <w:pPr>
        <w:pStyle w:val="ConsPlusNonformat"/>
        <w:jc w:val="both"/>
      </w:pPr>
      <w:r>
        <w:t>___________________________________________________________________________</w:t>
      </w:r>
    </w:p>
    <w:p w:rsidR="00BD5571" w:rsidRDefault="00BD5571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BD5571" w:rsidRDefault="00BD5571">
      <w:pPr>
        <w:pStyle w:val="ConsPlusNonformat"/>
        <w:jc w:val="both"/>
      </w:pPr>
      <w:r>
        <w:t xml:space="preserve">                                инструктаж)</w:t>
      </w:r>
    </w:p>
    <w:p w:rsidR="00BD5571" w:rsidRDefault="00BD5571">
      <w:pPr>
        <w:pStyle w:val="ConsPlusNonformat"/>
        <w:jc w:val="both"/>
      </w:pPr>
      <w:r>
        <w:t>проведен бригаде в составе ___ человек, в том числе:</w:t>
      </w:r>
    </w:p>
    <w:p w:rsidR="00BD5571" w:rsidRDefault="00BD5571">
      <w:pPr>
        <w:sectPr w:rsidR="00BD5571" w:rsidSect="007177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571" w:rsidRDefault="00BD55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1727"/>
        <w:gridCol w:w="1820"/>
        <w:gridCol w:w="2743"/>
        <w:gridCol w:w="2930"/>
      </w:tblGrid>
      <w:tr w:rsidR="00BD5571">
        <w:tc>
          <w:tcPr>
            <w:tcW w:w="419" w:type="dxa"/>
          </w:tcPr>
          <w:p w:rsidR="00BD5571" w:rsidRDefault="00BD5571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727" w:type="dxa"/>
          </w:tcPr>
          <w:p w:rsidR="00BD5571" w:rsidRDefault="00BD5571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820" w:type="dxa"/>
          </w:tcPr>
          <w:p w:rsidR="00BD5571" w:rsidRDefault="00BD5571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2743" w:type="dxa"/>
          </w:tcPr>
          <w:p w:rsidR="00BD5571" w:rsidRDefault="00BD5571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930" w:type="dxa"/>
          </w:tcPr>
          <w:p w:rsidR="00BD5571" w:rsidRDefault="00BD5571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BD5571">
        <w:tc>
          <w:tcPr>
            <w:tcW w:w="419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727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820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74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930" w:type="dxa"/>
          </w:tcPr>
          <w:p w:rsidR="00BD5571" w:rsidRDefault="00BD5571">
            <w:pPr>
              <w:pStyle w:val="ConsPlusNormal"/>
            </w:pPr>
          </w:p>
        </w:tc>
      </w:tr>
      <w:tr w:rsidR="00BD5571">
        <w:tc>
          <w:tcPr>
            <w:tcW w:w="419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727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820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74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930" w:type="dxa"/>
          </w:tcPr>
          <w:p w:rsidR="00BD5571" w:rsidRDefault="00BD5571">
            <w:pPr>
              <w:pStyle w:val="ConsPlusNormal"/>
            </w:pPr>
          </w:p>
        </w:tc>
      </w:tr>
    </w:tbl>
    <w:p w:rsidR="00BD5571" w:rsidRDefault="00BD5571">
      <w:pPr>
        <w:pStyle w:val="ConsPlusNormal"/>
        <w:jc w:val="both"/>
      </w:pPr>
    </w:p>
    <w:p w:rsidR="00BD5571" w:rsidRDefault="00BD5571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BD5571" w:rsidRDefault="00BD5571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BD5571" w:rsidRDefault="00BD5571">
      <w:pPr>
        <w:pStyle w:val="ConsPlusNonformat"/>
        <w:jc w:val="both"/>
      </w:pPr>
      <w:r>
        <w:t>Объект подготовлен к производству работ.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Допускающий к работе      ___________________ "__" ________________ 20__ г.</w:t>
      </w:r>
    </w:p>
    <w:p w:rsidR="00BD5571" w:rsidRDefault="00BD5571">
      <w:pPr>
        <w:pStyle w:val="ConsPlusNonformat"/>
        <w:jc w:val="both"/>
      </w:pPr>
      <w:r>
        <w:t xml:space="preserve">                               (подпись)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Производитель работ       ___________________ "__" ________________ 20__ г.</w:t>
      </w:r>
    </w:p>
    <w:p w:rsidR="00BD5571" w:rsidRDefault="00BD5571">
      <w:pPr>
        <w:pStyle w:val="ConsPlusNonformat"/>
        <w:jc w:val="both"/>
      </w:pPr>
      <w:r>
        <w:t xml:space="preserve">                               (подпись)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BD5571" w:rsidRDefault="00BD5571">
      <w:pPr>
        <w:pStyle w:val="ConsPlusNonformat"/>
        <w:jc w:val="both"/>
      </w:pPr>
      <w:r>
        <w:t>работ.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Руководитель работ        ___________________ "__" ________________ 20__ г.</w:t>
      </w:r>
    </w:p>
    <w:p w:rsidR="00BD5571" w:rsidRDefault="00BD5571">
      <w:pPr>
        <w:pStyle w:val="ConsPlusNonformat"/>
        <w:jc w:val="both"/>
      </w:pPr>
      <w:r>
        <w:t xml:space="preserve">                               (подпись)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BD5571" w:rsidRDefault="00BD5571">
      <w:pPr>
        <w:pStyle w:val="ConsPlusNonformat"/>
        <w:jc w:val="both"/>
      </w:pPr>
      <w:r>
        <w:t xml:space="preserve">                           на производство работ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3.1.</w:t>
      </w:r>
    </w:p>
    <w:p w:rsidR="00BD5571" w:rsidRDefault="00BD55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3"/>
        <w:gridCol w:w="1685"/>
        <w:gridCol w:w="1673"/>
        <w:gridCol w:w="1514"/>
        <w:gridCol w:w="1693"/>
        <w:gridCol w:w="1681"/>
      </w:tblGrid>
      <w:tr w:rsidR="00BD5571">
        <w:tc>
          <w:tcPr>
            <w:tcW w:w="4751" w:type="dxa"/>
            <w:gridSpan w:val="3"/>
          </w:tcPr>
          <w:p w:rsidR="00BD5571" w:rsidRDefault="00BD5571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88" w:type="dxa"/>
            <w:gridSpan w:val="3"/>
          </w:tcPr>
          <w:p w:rsidR="00BD5571" w:rsidRDefault="00BD5571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BD5571">
        <w:tc>
          <w:tcPr>
            <w:tcW w:w="1393" w:type="dxa"/>
          </w:tcPr>
          <w:p w:rsidR="00BD5571" w:rsidRDefault="00BD5571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685" w:type="dxa"/>
          </w:tcPr>
          <w:p w:rsidR="00BD5571" w:rsidRDefault="00BD5571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73" w:type="dxa"/>
          </w:tcPr>
          <w:p w:rsidR="00BD5571" w:rsidRDefault="00BD5571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4" w:type="dxa"/>
          </w:tcPr>
          <w:p w:rsidR="00BD5571" w:rsidRDefault="00BD5571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693" w:type="dxa"/>
          </w:tcPr>
          <w:p w:rsidR="00BD5571" w:rsidRDefault="00BD5571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81" w:type="dxa"/>
          </w:tcPr>
          <w:p w:rsidR="00BD5571" w:rsidRDefault="00BD5571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BD5571">
        <w:tc>
          <w:tcPr>
            <w:tcW w:w="139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685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67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514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69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681" w:type="dxa"/>
          </w:tcPr>
          <w:p w:rsidR="00BD5571" w:rsidRDefault="00BD5571">
            <w:pPr>
              <w:pStyle w:val="ConsPlusNormal"/>
            </w:pPr>
          </w:p>
        </w:tc>
      </w:tr>
      <w:tr w:rsidR="00BD5571">
        <w:tc>
          <w:tcPr>
            <w:tcW w:w="139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685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67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514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69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1681" w:type="dxa"/>
          </w:tcPr>
          <w:p w:rsidR="00BD5571" w:rsidRDefault="00BD5571">
            <w:pPr>
              <w:pStyle w:val="ConsPlusNormal"/>
            </w:pPr>
          </w:p>
        </w:tc>
      </w:tr>
    </w:tbl>
    <w:p w:rsidR="00BD5571" w:rsidRDefault="00BD5571">
      <w:pPr>
        <w:pStyle w:val="ConsPlusNormal"/>
        <w:jc w:val="both"/>
      </w:pPr>
    </w:p>
    <w:p w:rsidR="00BD5571" w:rsidRDefault="00BD5571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BD5571" w:rsidRDefault="00BD5571">
      <w:pPr>
        <w:pStyle w:val="ConsPlusNonformat"/>
        <w:jc w:val="both"/>
      </w:pPr>
      <w:r>
        <w:t>работ выведены.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Наряд-допуск закрыт   в ______ час. ___ мин. "__" _________________ 20__ г.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Производитель работ          _______________ "__" _________________ 20__ г.</w:t>
      </w:r>
    </w:p>
    <w:p w:rsidR="00BD5571" w:rsidRDefault="00BD5571">
      <w:pPr>
        <w:pStyle w:val="ConsPlusNonformat"/>
        <w:jc w:val="both"/>
      </w:pPr>
      <w:r>
        <w:t xml:space="preserve">                                (подпись)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Руководитель работ           _______________ "__" _________________ 20__ г.</w:t>
      </w:r>
    </w:p>
    <w:p w:rsidR="00BD5571" w:rsidRDefault="00BD5571">
      <w:pPr>
        <w:pStyle w:val="ConsPlusNonformat"/>
        <w:jc w:val="both"/>
      </w:pPr>
      <w:r>
        <w:t xml:space="preserve">                                (подпись)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Примечание.</w:t>
      </w:r>
    </w:p>
    <w:p w:rsidR="00BD5571" w:rsidRDefault="00BD5571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right"/>
      </w:pPr>
      <w:r>
        <w:t>Приложение N 2</w:t>
      </w:r>
    </w:p>
    <w:p w:rsidR="00BD5571" w:rsidRDefault="00BD5571">
      <w:pPr>
        <w:pStyle w:val="ConsPlusNormal"/>
        <w:jc w:val="right"/>
      </w:pPr>
      <w:r>
        <w:t>к Правилам по охране труда</w:t>
      </w:r>
    </w:p>
    <w:p w:rsidR="00BD5571" w:rsidRDefault="00BD5571">
      <w:pPr>
        <w:pStyle w:val="ConsPlusNormal"/>
        <w:jc w:val="right"/>
      </w:pPr>
      <w:r>
        <w:t>при производстве цемента,</w:t>
      </w:r>
    </w:p>
    <w:p w:rsidR="00BD5571" w:rsidRDefault="00BD5571">
      <w:pPr>
        <w:pStyle w:val="ConsPlusNormal"/>
        <w:jc w:val="right"/>
      </w:pPr>
      <w:r>
        <w:t>утвержденным приказом Министерства</w:t>
      </w:r>
    </w:p>
    <w:p w:rsidR="00BD5571" w:rsidRDefault="00BD5571">
      <w:pPr>
        <w:pStyle w:val="ConsPlusNormal"/>
        <w:jc w:val="right"/>
      </w:pPr>
      <w:r>
        <w:t>труда и социальной защиты</w:t>
      </w:r>
    </w:p>
    <w:p w:rsidR="00BD5571" w:rsidRDefault="00BD5571">
      <w:pPr>
        <w:pStyle w:val="ConsPlusNormal"/>
        <w:jc w:val="right"/>
      </w:pPr>
      <w:r>
        <w:t>Российской Федерации</w:t>
      </w:r>
    </w:p>
    <w:p w:rsidR="00BD5571" w:rsidRDefault="00BD5571">
      <w:pPr>
        <w:pStyle w:val="ConsPlusNormal"/>
        <w:jc w:val="right"/>
      </w:pPr>
      <w:r>
        <w:t>от 15 октября 2015 г. N 722н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right"/>
      </w:pPr>
      <w:r>
        <w:t>Рекомендуемый образец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nformat"/>
        <w:jc w:val="both"/>
      </w:pPr>
      <w:bookmarkStart w:id="4" w:name="P1084"/>
      <w:bookmarkEnd w:id="4"/>
      <w:r>
        <w:t xml:space="preserve">                                АКТ-ДОПУСК</w:t>
      </w:r>
    </w:p>
    <w:p w:rsidR="00BD5571" w:rsidRDefault="00BD5571">
      <w:pPr>
        <w:pStyle w:val="ConsPlusNonformat"/>
        <w:jc w:val="both"/>
      </w:pPr>
      <w:r>
        <w:t xml:space="preserve">             ДЛЯ ПРОИЗВОДСТВА РАБОТ НА ТЕРРИТОРИИ ОРГАНИЗАЦИИ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___________________________________________________________________________</w:t>
      </w:r>
    </w:p>
    <w:p w:rsidR="00BD5571" w:rsidRDefault="00BD5571">
      <w:pPr>
        <w:pStyle w:val="ConsPlusNonformat"/>
        <w:jc w:val="both"/>
      </w:pPr>
      <w:r>
        <w:t xml:space="preserve">                        (наименование организации)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1. Мы, нижеподписавшиеся:</w:t>
      </w:r>
    </w:p>
    <w:p w:rsidR="00BD5571" w:rsidRDefault="00BD5571">
      <w:pPr>
        <w:pStyle w:val="ConsPlusNonformat"/>
        <w:jc w:val="both"/>
      </w:pPr>
      <w:r>
        <w:t>представитель организации ________________________________________________,</w:t>
      </w:r>
    </w:p>
    <w:p w:rsidR="00BD5571" w:rsidRDefault="00BD5571">
      <w:pPr>
        <w:pStyle w:val="ConsPlusNonformat"/>
        <w:jc w:val="both"/>
      </w:pPr>
      <w:r>
        <w:t xml:space="preserve">                                  (фамилия и инициалы, должность)</w:t>
      </w:r>
    </w:p>
    <w:p w:rsidR="00BD5571" w:rsidRDefault="00BD5571">
      <w:pPr>
        <w:pStyle w:val="ConsPlusNonformat"/>
        <w:jc w:val="both"/>
      </w:pPr>
      <w:r>
        <w:t>представитель подрядчика  ________________________________________________,</w:t>
      </w:r>
    </w:p>
    <w:p w:rsidR="00BD5571" w:rsidRDefault="00BD5571">
      <w:pPr>
        <w:pStyle w:val="ConsPlusNonformat"/>
        <w:jc w:val="both"/>
      </w:pPr>
      <w:r>
        <w:t xml:space="preserve">                                  (фамилия и инициалы, должность)</w:t>
      </w:r>
    </w:p>
    <w:p w:rsidR="00BD5571" w:rsidRDefault="00BD5571">
      <w:pPr>
        <w:pStyle w:val="ConsPlusNonformat"/>
        <w:jc w:val="both"/>
      </w:pPr>
      <w:r>
        <w:t>составили настоящий акт-допуск о нижеследующем.</w:t>
      </w:r>
    </w:p>
    <w:p w:rsidR="00BD5571" w:rsidRDefault="00BD5571">
      <w:pPr>
        <w:pStyle w:val="ConsPlusNonformat"/>
        <w:jc w:val="both"/>
      </w:pPr>
      <w:r>
        <w:t>Организация предоставляет участок (территорию),  ограниченный  координатами</w:t>
      </w:r>
    </w:p>
    <w:p w:rsidR="00BD5571" w:rsidRDefault="00BD5571">
      <w:pPr>
        <w:pStyle w:val="ConsPlusNonformat"/>
        <w:jc w:val="both"/>
      </w:pPr>
      <w:r>
        <w:t>___________________________________________________________________________</w:t>
      </w:r>
    </w:p>
    <w:p w:rsidR="00BD5571" w:rsidRDefault="00BD5571">
      <w:pPr>
        <w:pStyle w:val="ConsPlusNonformat"/>
        <w:jc w:val="both"/>
      </w:pPr>
      <w:r>
        <w:t xml:space="preserve">               (наименование осей, отметок и номер чертежа)</w:t>
      </w:r>
    </w:p>
    <w:p w:rsidR="00BD5571" w:rsidRDefault="00BD5571">
      <w:pPr>
        <w:pStyle w:val="ConsPlusNonformat"/>
        <w:jc w:val="both"/>
      </w:pPr>
      <w:r>
        <w:t>для производства на нем ___________________________________________________</w:t>
      </w:r>
    </w:p>
    <w:p w:rsidR="00BD5571" w:rsidRDefault="00BD5571">
      <w:pPr>
        <w:pStyle w:val="ConsPlusNonformat"/>
        <w:jc w:val="both"/>
      </w:pPr>
      <w:r>
        <w:t>___________________________________________________________________________</w:t>
      </w:r>
    </w:p>
    <w:p w:rsidR="00BD5571" w:rsidRDefault="00BD5571">
      <w:pPr>
        <w:pStyle w:val="ConsPlusNonformat"/>
        <w:jc w:val="both"/>
      </w:pPr>
      <w:r>
        <w:t xml:space="preserve">                           (наименование работ)</w:t>
      </w:r>
    </w:p>
    <w:p w:rsidR="00BD5571" w:rsidRDefault="00BD5571">
      <w:pPr>
        <w:pStyle w:val="ConsPlusNonformat"/>
        <w:jc w:val="both"/>
      </w:pPr>
      <w:r>
        <w:t>под   руководством   технического    персонала - представителя   подрядчика</w:t>
      </w:r>
    </w:p>
    <w:p w:rsidR="00BD5571" w:rsidRDefault="00BD5571">
      <w:pPr>
        <w:pStyle w:val="ConsPlusNonformat"/>
        <w:jc w:val="both"/>
      </w:pPr>
      <w:r>
        <w:t>на следующий срок: начало "__" _____ 20__ г., окончание "__" ______ 20__ г.</w:t>
      </w:r>
    </w:p>
    <w:p w:rsidR="00BD5571" w:rsidRDefault="00BD5571">
      <w:pPr>
        <w:pStyle w:val="ConsPlusNonformat"/>
        <w:jc w:val="both"/>
      </w:pPr>
      <w:r>
        <w:t>2.   До   начала  производства   работ   необходимо   выполнить   следующие</w:t>
      </w:r>
    </w:p>
    <w:p w:rsidR="00BD5571" w:rsidRDefault="00BD5571">
      <w:pPr>
        <w:pStyle w:val="ConsPlusNonformat"/>
        <w:jc w:val="both"/>
      </w:pPr>
      <w:r>
        <w:t>мероприятия, обеспечивающие безопасность производства работ:</w:t>
      </w:r>
    </w:p>
    <w:p w:rsidR="00BD5571" w:rsidRDefault="00BD55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3"/>
        <w:gridCol w:w="2154"/>
        <w:gridCol w:w="2252"/>
      </w:tblGrid>
      <w:tr w:rsidR="00BD5571">
        <w:tc>
          <w:tcPr>
            <w:tcW w:w="5233" w:type="dxa"/>
          </w:tcPr>
          <w:p w:rsidR="00BD5571" w:rsidRDefault="00BD55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</w:tcPr>
          <w:p w:rsidR="00BD5571" w:rsidRDefault="00BD557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52" w:type="dxa"/>
          </w:tcPr>
          <w:p w:rsidR="00BD5571" w:rsidRDefault="00BD5571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BD5571">
        <w:tc>
          <w:tcPr>
            <w:tcW w:w="523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154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252" w:type="dxa"/>
          </w:tcPr>
          <w:p w:rsidR="00BD5571" w:rsidRDefault="00BD5571">
            <w:pPr>
              <w:pStyle w:val="ConsPlusNormal"/>
            </w:pPr>
          </w:p>
        </w:tc>
      </w:tr>
      <w:tr w:rsidR="00BD5571">
        <w:tc>
          <w:tcPr>
            <w:tcW w:w="523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154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252" w:type="dxa"/>
          </w:tcPr>
          <w:p w:rsidR="00BD5571" w:rsidRDefault="00BD5571">
            <w:pPr>
              <w:pStyle w:val="ConsPlusNormal"/>
            </w:pPr>
          </w:p>
        </w:tc>
      </w:tr>
    </w:tbl>
    <w:p w:rsidR="00BD5571" w:rsidRDefault="00BD5571">
      <w:pPr>
        <w:pStyle w:val="ConsPlusNormal"/>
        <w:jc w:val="both"/>
      </w:pPr>
    </w:p>
    <w:p w:rsidR="00BD5571" w:rsidRDefault="00BD5571">
      <w:pPr>
        <w:pStyle w:val="ConsPlusNonformat"/>
        <w:jc w:val="both"/>
      </w:pPr>
      <w:r>
        <w:t>3.  По  завершении  производства   работ   необходимо  выполнить  следующие</w:t>
      </w:r>
    </w:p>
    <w:p w:rsidR="00BD5571" w:rsidRDefault="00BD5571">
      <w:pPr>
        <w:pStyle w:val="ConsPlusNonformat"/>
        <w:jc w:val="both"/>
      </w:pPr>
      <w:r>
        <w:t>мероприятия:</w:t>
      </w:r>
    </w:p>
    <w:p w:rsidR="00BD5571" w:rsidRDefault="00BD557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5"/>
        <w:gridCol w:w="2153"/>
        <w:gridCol w:w="2251"/>
      </w:tblGrid>
      <w:tr w:rsidR="00BD5571">
        <w:tc>
          <w:tcPr>
            <w:tcW w:w="5235" w:type="dxa"/>
          </w:tcPr>
          <w:p w:rsidR="00BD5571" w:rsidRDefault="00BD55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3" w:type="dxa"/>
          </w:tcPr>
          <w:p w:rsidR="00BD5571" w:rsidRDefault="00BD557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51" w:type="dxa"/>
          </w:tcPr>
          <w:p w:rsidR="00BD5571" w:rsidRDefault="00BD5571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BD5571">
        <w:tc>
          <w:tcPr>
            <w:tcW w:w="5235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15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251" w:type="dxa"/>
          </w:tcPr>
          <w:p w:rsidR="00BD5571" w:rsidRDefault="00BD5571">
            <w:pPr>
              <w:pStyle w:val="ConsPlusNormal"/>
            </w:pPr>
          </w:p>
        </w:tc>
      </w:tr>
      <w:tr w:rsidR="00BD5571">
        <w:tc>
          <w:tcPr>
            <w:tcW w:w="5235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153" w:type="dxa"/>
          </w:tcPr>
          <w:p w:rsidR="00BD5571" w:rsidRDefault="00BD5571">
            <w:pPr>
              <w:pStyle w:val="ConsPlusNormal"/>
            </w:pPr>
          </w:p>
        </w:tc>
        <w:tc>
          <w:tcPr>
            <w:tcW w:w="2251" w:type="dxa"/>
          </w:tcPr>
          <w:p w:rsidR="00BD5571" w:rsidRDefault="00BD5571">
            <w:pPr>
              <w:pStyle w:val="ConsPlusNormal"/>
            </w:pPr>
          </w:p>
        </w:tc>
      </w:tr>
    </w:tbl>
    <w:p w:rsidR="00BD5571" w:rsidRDefault="00BD5571">
      <w:pPr>
        <w:pStyle w:val="ConsPlusNormal"/>
        <w:jc w:val="both"/>
      </w:pPr>
    </w:p>
    <w:p w:rsidR="00BD5571" w:rsidRDefault="00BD5571">
      <w:pPr>
        <w:pStyle w:val="ConsPlusNonformat"/>
        <w:jc w:val="both"/>
      </w:pPr>
      <w:r>
        <w:t>Представитель организации _____________________________</w:t>
      </w:r>
    </w:p>
    <w:p w:rsidR="00BD5571" w:rsidRDefault="00BD5571">
      <w:pPr>
        <w:pStyle w:val="ConsPlusNonformat"/>
        <w:jc w:val="both"/>
      </w:pPr>
      <w:r>
        <w:lastRenderedPageBreak/>
        <w:t xml:space="preserve">                                    (подпись)</w:t>
      </w:r>
    </w:p>
    <w:p w:rsidR="00BD5571" w:rsidRDefault="00BD5571">
      <w:pPr>
        <w:pStyle w:val="ConsPlusNonformat"/>
        <w:jc w:val="both"/>
      </w:pPr>
    </w:p>
    <w:p w:rsidR="00BD5571" w:rsidRDefault="00BD5571">
      <w:pPr>
        <w:pStyle w:val="ConsPlusNonformat"/>
        <w:jc w:val="both"/>
      </w:pPr>
      <w:r>
        <w:t>Представитель подрядчика  _____________________________</w:t>
      </w:r>
    </w:p>
    <w:p w:rsidR="00BD5571" w:rsidRDefault="00BD5571">
      <w:pPr>
        <w:pStyle w:val="ConsPlusNonformat"/>
        <w:jc w:val="both"/>
      </w:pPr>
      <w:r>
        <w:t xml:space="preserve">                                    (подпись)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ind w:firstLine="540"/>
        <w:jc w:val="both"/>
      </w:pPr>
      <w:r>
        <w:t>Примечание.</w:t>
      </w:r>
    </w:p>
    <w:p w:rsidR="00BD5571" w:rsidRDefault="00BD5571">
      <w:pPr>
        <w:pStyle w:val="ConsPlusNormal"/>
        <w:ind w:firstLine="540"/>
        <w:jc w:val="both"/>
      </w:pPr>
      <w:r>
        <w:t>При необходимости ведения работ после истечения срока действия настоящего акта-допуска составляется акт-допуск на новый срок.</w:t>
      </w: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jc w:val="both"/>
      </w:pPr>
    </w:p>
    <w:p w:rsidR="00BD5571" w:rsidRDefault="00BD5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646" w:rsidRDefault="002D4646">
      <w:bookmarkStart w:id="5" w:name="_GoBack"/>
      <w:bookmarkEnd w:id="5"/>
    </w:p>
    <w:sectPr w:rsidR="002D4646" w:rsidSect="00D5564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71"/>
    <w:rsid w:val="002D4646"/>
    <w:rsid w:val="00B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5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5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5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5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324D4BAA3FD7E730B03C26B3AD3280C0F887C5FE815FA898B2B1D050I3M2G" TargetMode="External"/><Relationship Id="rId18" Type="http://schemas.openxmlformats.org/officeDocument/2006/relationships/hyperlink" Target="consultantplus://offline/ref=F5324D4BAA3FD7E730B03C26B3AD3280C0F186C9FF805FA898B2B1D05032A13F1F3C117D1D525DEDI8MAG" TargetMode="External"/><Relationship Id="rId26" Type="http://schemas.openxmlformats.org/officeDocument/2006/relationships/hyperlink" Target="consultantplus://offline/ref=F5324D4BAA3FD7E730B03C26B3AD3280C0FE85C5FC8E5FA898B2B1D05032A13F1F3C117D1D525DEDI8MAG" TargetMode="External"/><Relationship Id="rId21" Type="http://schemas.openxmlformats.org/officeDocument/2006/relationships/hyperlink" Target="consultantplus://offline/ref=F5324D4BAA3FD7E730B03C26B3AD3280C0FC83CDFC8F5FA898B2B1D050I3M2G" TargetMode="External"/><Relationship Id="rId34" Type="http://schemas.openxmlformats.org/officeDocument/2006/relationships/hyperlink" Target="consultantplus://offline/ref=F5324D4BAA3FD7E730B03C26B3AD3280C0FE85C5FC8E5FA898B2B1D050I3M2G" TargetMode="External"/><Relationship Id="rId7" Type="http://schemas.openxmlformats.org/officeDocument/2006/relationships/hyperlink" Target="consultantplus://offline/ref=F5324D4BAA3FD7E730B03C26B3AD3280C0F087CAF9815FA898B2B1D05032A13F1F3C117D1D525DE8I8MCG" TargetMode="External"/><Relationship Id="rId12" Type="http://schemas.openxmlformats.org/officeDocument/2006/relationships/hyperlink" Target="consultantplus://offline/ref=F5324D4BAA3FD7E730B03C26B3AD3280C0FE80CFFD8F5FA898B2B1D050I3M2G" TargetMode="External"/><Relationship Id="rId17" Type="http://schemas.openxmlformats.org/officeDocument/2006/relationships/hyperlink" Target="consultantplus://offline/ref=F5324D4BAA3FD7E730B03C26B3AD3280C0F182CDF8855FA898B2B1D050I3M2G" TargetMode="External"/><Relationship Id="rId25" Type="http://schemas.openxmlformats.org/officeDocument/2006/relationships/hyperlink" Target="consultantplus://offline/ref=F5324D4BAA3FD7E730B03C26B3AD3280C0F18DCBF9845FA898B2B1D050I3M2G" TargetMode="External"/><Relationship Id="rId33" Type="http://schemas.openxmlformats.org/officeDocument/2006/relationships/hyperlink" Target="consultantplus://offline/ref=F5324D4BAA3FD7E730B03C26B3AD3280C0FE85C5FC8E5FA898B2B1D05032A13F1F3C117D1D525DEDI8M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324D4BAA3FD7E730B03C26B3AD3280C0F182CDF8855FA898B2B1D05032A13F1F3C117D1D525DEDI8MAG" TargetMode="External"/><Relationship Id="rId20" Type="http://schemas.openxmlformats.org/officeDocument/2006/relationships/hyperlink" Target="consultantplus://offline/ref=F5324D4BAA3FD7E730B03C26B3AD3280C0FC83CDFC8F5FA898B2B1D05032A13F1F3C117D1D525DEDI8MAG" TargetMode="External"/><Relationship Id="rId29" Type="http://schemas.openxmlformats.org/officeDocument/2006/relationships/hyperlink" Target="consultantplus://offline/ref=F5324D4BAA3FD7E730B03C26B3AD3280C0FC82CBF88E5FA898B2B1D050I3M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24D4BAA3FD7E730B03C26B3AD3280C0F084CAFA815FA898B2B1D05032A13F1F3C117D1855I5M4G" TargetMode="External"/><Relationship Id="rId11" Type="http://schemas.openxmlformats.org/officeDocument/2006/relationships/hyperlink" Target="consultantplus://offline/ref=F5324D4BAA3FD7E730B03C26B3AD3280C0F880C8FF815FA898B2B1D050I3M2G" TargetMode="External"/><Relationship Id="rId24" Type="http://schemas.openxmlformats.org/officeDocument/2006/relationships/hyperlink" Target="consultantplus://offline/ref=F5324D4BAA3FD7E730B03C26B3AD3280C0F18DCBF9845FA898B2B1D05032A13F1F3C117D1D525DECI8M3G" TargetMode="External"/><Relationship Id="rId32" Type="http://schemas.openxmlformats.org/officeDocument/2006/relationships/hyperlink" Target="consultantplus://offline/ref=F5324D4BAA3FD7E730B03C26B3AD3280C0FC8CCEF98E5FA898B2B1D05032A13F1F3C117D1D525DEDI8M9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324D4BAA3FD7E730B03C26B3AD3280C0FD8DCBF98E5FA898B2B1D050I3M2G" TargetMode="External"/><Relationship Id="rId23" Type="http://schemas.openxmlformats.org/officeDocument/2006/relationships/hyperlink" Target="consultantplus://offline/ref=F5324D4BAA3FD7E730B03C26B3AD3280C0FB82CCFB865FA898B2B1D050I3M2G" TargetMode="External"/><Relationship Id="rId28" Type="http://schemas.openxmlformats.org/officeDocument/2006/relationships/hyperlink" Target="consultantplus://offline/ref=F5324D4BAA3FD7E730B03C26B3AD3280C0FE85C5FC8E5FA898B2B1D050I3M2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5324D4BAA3FD7E730B03C26B3AD3280C3FF86CEF08C02A290EBBDD2I5M7G" TargetMode="External"/><Relationship Id="rId19" Type="http://schemas.openxmlformats.org/officeDocument/2006/relationships/hyperlink" Target="consultantplus://offline/ref=F5324D4BAA3FD7E730B03C26B3AD3280C0F186C9FF805FA898B2B1D050I3M2G" TargetMode="External"/><Relationship Id="rId31" Type="http://schemas.openxmlformats.org/officeDocument/2006/relationships/hyperlink" Target="consultantplus://offline/ref=F5324D4BAA3FD7E730B03C26B3AD3280C0FC8DCEF1835FA898B2B1D050I3M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24D4BAA3FD7E730B03C26B3AD3280C0FE81C5FD845FA898B2B1D050I3M2G" TargetMode="External"/><Relationship Id="rId14" Type="http://schemas.openxmlformats.org/officeDocument/2006/relationships/hyperlink" Target="consultantplus://offline/ref=F5324D4BAA3FD7E730B03C26B3AD3280C0FD8DCBF98E5FA898B2B1D050I3M2G" TargetMode="External"/><Relationship Id="rId22" Type="http://schemas.openxmlformats.org/officeDocument/2006/relationships/hyperlink" Target="consultantplus://offline/ref=F5324D4BAA3FD7E730B03C26B3AD3280C0FB82CCFB865FA898B2B1D05032A13F1F3C117D1D525DEDI8MAG" TargetMode="External"/><Relationship Id="rId27" Type="http://schemas.openxmlformats.org/officeDocument/2006/relationships/hyperlink" Target="consultantplus://offline/ref=F5324D4BAA3FD7E730B03C26B3AD3280C0FC82CBF88E5FA898B2B1D05032A13F1F3C117D1D525DEDI8MEG" TargetMode="External"/><Relationship Id="rId30" Type="http://schemas.openxmlformats.org/officeDocument/2006/relationships/hyperlink" Target="consultantplus://offline/ref=F5324D4BAA3FD7E730B03C26B3AD3280C0FC8DCEF1835FA898B2B1D05032A13F1F3C117D1D525DEDI8MAG" TargetMode="External"/><Relationship Id="rId35" Type="http://schemas.openxmlformats.org/officeDocument/2006/relationships/hyperlink" Target="consultantplus://offline/ref=F5324D4BAA3FD7E730B03C26B3AD3280C0F084CAFA815FA898B2B1D05032A13F1F3C117D1D505EECI8MCG" TargetMode="External"/><Relationship Id="rId8" Type="http://schemas.openxmlformats.org/officeDocument/2006/relationships/hyperlink" Target="consultantplus://offline/ref=F5324D4BAA3FD7E730B03C26B3AD3280C5F98CC4FF8C02A290EBBDD2I5M7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18144</Words>
  <Characters>103424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2016-02-19T06:12:00Z</dcterms:created>
  <dcterms:modified xsi:type="dcterms:W3CDTF">2016-02-19T06:12:00Z</dcterms:modified>
</cp:coreProperties>
</file>